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498E9" w14:textId="77777777" w:rsidR="007A7C12" w:rsidRDefault="007A7C12" w:rsidP="002B1764">
      <w:pPr>
        <w:spacing w:after="0" w:line="312" w:lineRule="auto"/>
        <w:jc w:val="both"/>
        <w:rPr>
          <w:rFonts w:ascii="Calibri" w:eastAsia="PMingLiU" w:hAnsi="Calibri" w:cs="Calibri"/>
          <w:b/>
          <w:bCs/>
        </w:rPr>
      </w:pPr>
    </w:p>
    <w:p w14:paraId="0F38FD0D" w14:textId="6002EBDC" w:rsidR="000F123E" w:rsidRPr="00C70A66" w:rsidRDefault="00F143E8" w:rsidP="000F123E">
      <w:pPr>
        <w:spacing w:after="0" w:line="312" w:lineRule="auto"/>
        <w:jc w:val="both"/>
        <w:rPr>
          <w:rFonts w:ascii="Calibri" w:eastAsia="PMingLiU" w:hAnsi="Calibri" w:cs="Calibri"/>
          <w:b/>
          <w:bCs/>
        </w:rPr>
      </w:pPr>
      <w:r>
        <w:rPr>
          <w:rFonts w:ascii="Calibri" w:eastAsia="PMingLiU" w:hAnsi="Calibri" w:cs="Calibri"/>
          <w:b/>
          <w:bCs/>
        </w:rPr>
        <w:t>Die neue</w:t>
      </w:r>
      <w:r w:rsidR="00EF3D4A">
        <w:rPr>
          <w:rFonts w:ascii="Calibri" w:eastAsia="PMingLiU" w:hAnsi="Calibri" w:cs="Calibri"/>
          <w:b/>
          <w:bCs/>
        </w:rPr>
        <w:t xml:space="preserve">n </w:t>
      </w:r>
      <w:r>
        <w:rPr>
          <w:rFonts w:ascii="Calibri" w:eastAsia="PMingLiU" w:hAnsi="Calibri" w:cs="Calibri"/>
          <w:b/>
          <w:bCs/>
        </w:rPr>
        <w:t xml:space="preserve">Vivitek </w:t>
      </w:r>
      <w:r w:rsidR="000B33F1">
        <w:rPr>
          <w:rFonts w:ascii="Calibri" w:eastAsia="PMingLiU" w:hAnsi="Calibri" w:cs="Calibri"/>
          <w:b/>
          <w:bCs/>
        </w:rPr>
        <w:t>Touchdisplays</w:t>
      </w:r>
      <w:r>
        <w:rPr>
          <w:rFonts w:ascii="Calibri" w:eastAsia="PMingLiU" w:hAnsi="Calibri" w:cs="Calibri"/>
          <w:b/>
          <w:bCs/>
        </w:rPr>
        <w:t xml:space="preserve"> verein</w:t>
      </w:r>
      <w:r w:rsidR="000B33F1">
        <w:rPr>
          <w:rFonts w:ascii="Calibri" w:eastAsia="PMingLiU" w:hAnsi="Calibri" w:cs="Calibri"/>
          <w:b/>
          <w:bCs/>
        </w:rPr>
        <w:t>en</w:t>
      </w:r>
      <w:r>
        <w:rPr>
          <w:rFonts w:ascii="Calibri" w:eastAsia="PMingLiU" w:hAnsi="Calibri" w:cs="Calibri"/>
          <w:b/>
          <w:bCs/>
        </w:rPr>
        <w:t xml:space="preserve"> </w:t>
      </w:r>
      <w:proofErr w:type="spellStart"/>
      <w:r>
        <w:rPr>
          <w:rFonts w:ascii="Calibri" w:eastAsia="PMingLiU" w:hAnsi="Calibri" w:cs="Calibri"/>
          <w:b/>
          <w:bCs/>
        </w:rPr>
        <w:t>Collaboration</w:t>
      </w:r>
      <w:proofErr w:type="spellEnd"/>
      <w:r>
        <w:rPr>
          <w:rFonts w:ascii="Calibri" w:eastAsia="PMingLiU" w:hAnsi="Calibri" w:cs="Calibri"/>
          <w:b/>
          <w:bCs/>
        </w:rPr>
        <w:t xml:space="preserve"> und Digital Signage</w:t>
      </w:r>
    </w:p>
    <w:p w14:paraId="66E599F0" w14:textId="77777777" w:rsidR="000F123E" w:rsidRPr="00C70A66" w:rsidRDefault="000F123E" w:rsidP="000F123E">
      <w:pPr>
        <w:spacing w:after="0" w:line="312" w:lineRule="auto"/>
        <w:jc w:val="both"/>
        <w:rPr>
          <w:rFonts w:ascii="Calibri" w:eastAsia="PMingLiU" w:hAnsi="Calibri" w:cs="Calibri"/>
        </w:rPr>
      </w:pPr>
    </w:p>
    <w:p w14:paraId="114F7205" w14:textId="487981B3" w:rsidR="000F123E" w:rsidRDefault="000F123E" w:rsidP="000F123E">
      <w:pPr>
        <w:spacing w:after="0" w:line="312" w:lineRule="auto"/>
        <w:jc w:val="both"/>
        <w:rPr>
          <w:rFonts w:ascii="Calibri" w:eastAsia="PMingLiU" w:hAnsi="Calibri" w:cs="Calibri"/>
        </w:rPr>
      </w:pPr>
      <w:r w:rsidRPr="000F123E">
        <w:rPr>
          <w:rFonts w:ascii="Calibri" w:eastAsia="PMingLiU" w:hAnsi="Calibri" w:cs="Calibri"/>
        </w:rPr>
        <w:t>Vivitek</w:t>
      </w:r>
      <w:r w:rsidR="004A7C8B">
        <w:rPr>
          <w:rFonts w:ascii="Calibri" w:eastAsia="PMingLiU" w:hAnsi="Calibri" w:cs="Calibri"/>
        </w:rPr>
        <w:t xml:space="preserve">, </w:t>
      </w:r>
      <w:r w:rsidR="004A7C8B" w:rsidRPr="00F44261">
        <w:rPr>
          <w:rFonts w:ascii="Calibri" w:eastAsia="PMingLiU" w:hAnsi="Calibri" w:cs="Calibri"/>
        </w:rPr>
        <w:t>ein</w:t>
      </w:r>
      <w:r w:rsidR="00C02E8F">
        <w:rPr>
          <w:rFonts w:ascii="Calibri" w:eastAsia="PMingLiU" w:hAnsi="Calibri" w:cs="Calibri"/>
        </w:rPr>
        <w:t>e</w:t>
      </w:r>
      <w:r w:rsidR="00D837BB">
        <w:rPr>
          <w:rFonts w:ascii="Calibri" w:eastAsia="PMingLiU" w:hAnsi="Calibri" w:cs="Calibri"/>
        </w:rPr>
        <w:t xml:space="preserve"> Marke von Delta für</w:t>
      </w:r>
      <w:r w:rsidR="004A7C8B" w:rsidRPr="00F44261">
        <w:rPr>
          <w:rFonts w:ascii="Calibri" w:eastAsia="PMingLiU" w:hAnsi="Calibri" w:cs="Calibri"/>
        </w:rPr>
        <w:t xml:space="preserve"> visuelle Präsentations- und </w:t>
      </w:r>
      <w:proofErr w:type="spellStart"/>
      <w:r w:rsidR="004A7C8B" w:rsidRPr="00F44261">
        <w:rPr>
          <w:rFonts w:ascii="Calibri" w:eastAsia="PMingLiU" w:hAnsi="Calibri" w:cs="Calibri"/>
        </w:rPr>
        <w:t>Collaboration</w:t>
      </w:r>
      <w:proofErr w:type="spellEnd"/>
      <w:r w:rsidR="004A7C8B" w:rsidRPr="00F44261">
        <w:rPr>
          <w:rFonts w:ascii="Calibri" w:eastAsia="PMingLiU" w:hAnsi="Calibri" w:cs="Calibri"/>
        </w:rPr>
        <w:t>-Lösungen</w:t>
      </w:r>
      <w:r w:rsidR="004A7C8B">
        <w:rPr>
          <w:rFonts w:ascii="Calibri" w:eastAsia="PMingLiU" w:hAnsi="Calibri" w:cs="Calibri"/>
        </w:rPr>
        <w:t xml:space="preserve">, </w:t>
      </w:r>
      <w:r w:rsidR="00422F8C">
        <w:rPr>
          <w:rFonts w:ascii="Calibri" w:eastAsia="PMingLiU" w:hAnsi="Calibri" w:cs="Calibri"/>
        </w:rPr>
        <w:t xml:space="preserve">präsentiert mit seiner neuen BK-Serie Touchdisplays, die </w:t>
      </w:r>
      <w:r w:rsidR="00843F50">
        <w:rPr>
          <w:rFonts w:ascii="Calibri" w:eastAsia="PMingLiU" w:hAnsi="Calibri" w:cs="Calibri"/>
        </w:rPr>
        <w:t>für beste</w:t>
      </w:r>
      <w:r w:rsidR="00422F8C">
        <w:rPr>
          <w:rFonts w:ascii="Calibri" w:eastAsia="PMingLiU" w:hAnsi="Calibri" w:cs="Calibri"/>
        </w:rPr>
        <w:t xml:space="preserve"> </w:t>
      </w:r>
      <w:r w:rsidR="00843F50">
        <w:rPr>
          <w:rFonts w:ascii="Calibri" w:eastAsia="PMingLiU" w:hAnsi="Calibri" w:cs="Calibri"/>
        </w:rPr>
        <w:t xml:space="preserve">Interaktion in Meeting- und Schulungsumgebungen sorgen. </w:t>
      </w:r>
      <w:r w:rsidR="00045DA7">
        <w:rPr>
          <w:rFonts w:ascii="Calibri" w:eastAsia="PMingLiU" w:hAnsi="Calibri" w:cs="Calibri"/>
        </w:rPr>
        <w:t xml:space="preserve">Sie bieten 4K-Auflösung, intuitive </w:t>
      </w:r>
      <w:proofErr w:type="spellStart"/>
      <w:r w:rsidR="00045DA7">
        <w:rPr>
          <w:rFonts w:ascii="Calibri" w:eastAsia="PMingLiU" w:hAnsi="Calibri" w:cs="Calibri"/>
        </w:rPr>
        <w:t>Collaboration</w:t>
      </w:r>
      <w:proofErr w:type="spellEnd"/>
      <w:r w:rsidR="00045DA7">
        <w:rPr>
          <w:rFonts w:ascii="Calibri" w:eastAsia="PMingLiU" w:hAnsi="Calibri" w:cs="Calibri"/>
        </w:rPr>
        <w:t>-Tools sowie eine integrierte Digital Signage Funktion</w:t>
      </w:r>
      <w:r w:rsidR="00702715">
        <w:rPr>
          <w:rFonts w:ascii="Calibri" w:eastAsia="PMingLiU" w:hAnsi="Calibri" w:cs="Calibri"/>
        </w:rPr>
        <w:t xml:space="preserve"> und</w:t>
      </w:r>
      <w:r w:rsidR="00612043">
        <w:rPr>
          <w:rFonts w:ascii="Calibri" w:eastAsia="PMingLiU" w:hAnsi="Calibri" w:cs="Calibri"/>
        </w:rPr>
        <w:t xml:space="preserve"> sind in den Größe 65, 75 und 86 Zoll erhältlich.</w:t>
      </w:r>
    </w:p>
    <w:p w14:paraId="26EAAF63" w14:textId="77777777" w:rsidR="00612043" w:rsidRDefault="00612043" w:rsidP="000F123E">
      <w:pPr>
        <w:spacing w:after="0" w:line="312" w:lineRule="auto"/>
        <w:jc w:val="both"/>
        <w:rPr>
          <w:rFonts w:ascii="Calibri" w:eastAsia="PMingLiU" w:hAnsi="Calibri" w:cs="Calibri"/>
        </w:rPr>
      </w:pPr>
    </w:p>
    <w:p w14:paraId="6CB72F39" w14:textId="77777777" w:rsidR="00C72778" w:rsidRPr="00C72778" w:rsidRDefault="00C72778" w:rsidP="00C72778">
      <w:pPr>
        <w:spacing w:after="0" w:line="312" w:lineRule="auto"/>
        <w:jc w:val="both"/>
        <w:rPr>
          <w:rFonts w:ascii="Calibri" w:eastAsia="PMingLiU" w:hAnsi="Calibri" w:cs="Calibri"/>
          <w:b/>
        </w:rPr>
      </w:pPr>
      <w:r w:rsidRPr="00C72778">
        <w:rPr>
          <w:rFonts w:ascii="Calibri" w:eastAsia="PMingLiU" w:hAnsi="Calibri" w:cs="Calibri"/>
          <w:b/>
        </w:rPr>
        <w:t>Optimale Leistung für kollaborative Umgebungen</w:t>
      </w:r>
    </w:p>
    <w:p w14:paraId="6078F188" w14:textId="1397AF6E" w:rsidR="00FD757F" w:rsidRDefault="00C72778" w:rsidP="00C72778">
      <w:pPr>
        <w:spacing w:after="0" w:line="312" w:lineRule="auto"/>
        <w:jc w:val="both"/>
        <w:rPr>
          <w:rFonts w:ascii="Calibri" w:eastAsia="PMingLiU" w:hAnsi="Calibri" w:cs="Calibri"/>
        </w:rPr>
      </w:pPr>
      <w:r w:rsidRPr="00C72778">
        <w:rPr>
          <w:rFonts w:ascii="Calibri" w:eastAsia="PMingLiU" w:hAnsi="Calibri" w:cs="Calibri"/>
        </w:rPr>
        <w:t>Die neue BK-Serie</w:t>
      </w:r>
      <w:r>
        <w:rPr>
          <w:rFonts w:ascii="Calibri" w:eastAsia="PMingLiU" w:hAnsi="Calibri" w:cs="Calibri"/>
        </w:rPr>
        <w:t xml:space="preserve"> von Vivitek</w:t>
      </w:r>
      <w:r w:rsidRPr="00C72778">
        <w:rPr>
          <w:rFonts w:ascii="Calibri" w:eastAsia="PMingLiU" w:hAnsi="Calibri" w:cs="Calibri"/>
        </w:rPr>
        <w:t xml:space="preserve"> ist so konzipiert, dass sie </w:t>
      </w:r>
      <w:r w:rsidR="00DA4D2D">
        <w:rPr>
          <w:rFonts w:ascii="Calibri" w:eastAsia="PMingLiU" w:hAnsi="Calibri" w:cs="Calibri"/>
        </w:rPr>
        <w:t>ideal für untersc</w:t>
      </w:r>
      <w:r w:rsidR="00EC748D">
        <w:rPr>
          <w:rFonts w:ascii="Calibri" w:eastAsia="PMingLiU" w:hAnsi="Calibri" w:cs="Calibri"/>
        </w:rPr>
        <w:t xml:space="preserve">hiedliche Kollaborations-Szenarien geeignet ist, </w:t>
      </w:r>
      <w:r w:rsidR="00614DF0">
        <w:rPr>
          <w:rFonts w:ascii="Calibri" w:eastAsia="PMingLiU" w:hAnsi="Calibri" w:cs="Calibri"/>
        </w:rPr>
        <w:t>v</w:t>
      </w:r>
      <w:r w:rsidRPr="00C72778">
        <w:rPr>
          <w:rFonts w:ascii="Calibri" w:eastAsia="PMingLiU" w:hAnsi="Calibri" w:cs="Calibri"/>
        </w:rPr>
        <w:t xml:space="preserve">on Konferenzräumen über Bildungseinrichtungen bis hin zu </w:t>
      </w:r>
      <w:proofErr w:type="spellStart"/>
      <w:r w:rsidRPr="00C72778">
        <w:rPr>
          <w:rFonts w:ascii="Calibri" w:eastAsia="PMingLiU" w:hAnsi="Calibri" w:cs="Calibri"/>
        </w:rPr>
        <w:t>Boardrooms</w:t>
      </w:r>
      <w:proofErr w:type="spellEnd"/>
      <w:r w:rsidR="00614DF0">
        <w:rPr>
          <w:rFonts w:ascii="Calibri" w:eastAsia="PMingLiU" w:hAnsi="Calibri" w:cs="Calibri"/>
        </w:rPr>
        <w:t xml:space="preserve">. </w:t>
      </w:r>
      <w:r w:rsidR="0048474B" w:rsidRPr="00ED441C">
        <w:rPr>
          <w:rFonts w:ascii="Calibri" w:eastAsia="PMingLiU" w:hAnsi="Calibri" w:cs="Calibri"/>
        </w:rPr>
        <w:t>B</w:t>
      </w:r>
      <w:r w:rsidR="00EC748D" w:rsidRPr="00ED441C">
        <w:rPr>
          <w:rFonts w:ascii="Calibri" w:eastAsia="PMingLiU" w:hAnsi="Calibri" w:cs="Calibri"/>
        </w:rPr>
        <w:t xml:space="preserve">is zu acht Anwender </w:t>
      </w:r>
      <w:r w:rsidR="0048474B" w:rsidRPr="00ED441C">
        <w:rPr>
          <w:rFonts w:ascii="Calibri" w:eastAsia="PMingLiU" w:hAnsi="Calibri" w:cs="Calibri"/>
        </w:rPr>
        <w:t xml:space="preserve">können </w:t>
      </w:r>
      <w:r w:rsidR="00ED441C" w:rsidRPr="00ED441C">
        <w:rPr>
          <w:rFonts w:ascii="Calibri" w:eastAsia="PMingLiU" w:hAnsi="Calibri" w:cs="Calibri"/>
        </w:rPr>
        <w:t xml:space="preserve">sich </w:t>
      </w:r>
      <w:r w:rsidR="00836A3A">
        <w:rPr>
          <w:rFonts w:ascii="Calibri" w:eastAsia="PMingLiU" w:hAnsi="Calibri" w:cs="Calibri"/>
        </w:rPr>
        <w:t xml:space="preserve">via </w:t>
      </w:r>
      <w:r w:rsidR="00341197">
        <w:rPr>
          <w:rFonts w:ascii="Calibri" w:eastAsia="PMingLiU" w:hAnsi="Calibri" w:cs="Calibri"/>
        </w:rPr>
        <w:t>integrierte</w:t>
      </w:r>
      <w:r w:rsidR="00644725">
        <w:rPr>
          <w:rFonts w:ascii="Calibri" w:eastAsia="PMingLiU" w:hAnsi="Calibri" w:cs="Calibri"/>
        </w:rPr>
        <w:t>r</w:t>
      </w:r>
      <w:r w:rsidR="00341197">
        <w:rPr>
          <w:rFonts w:ascii="Calibri" w:eastAsia="PMingLiU" w:hAnsi="Calibri" w:cs="Calibri"/>
        </w:rPr>
        <w:t xml:space="preserve"> </w:t>
      </w:r>
      <w:proofErr w:type="spellStart"/>
      <w:r w:rsidR="00341197">
        <w:rPr>
          <w:rFonts w:ascii="Calibri" w:eastAsia="PMingLiU" w:hAnsi="Calibri" w:cs="Calibri"/>
        </w:rPr>
        <w:t>NovoConnect</w:t>
      </w:r>
      <w:proofErr w:type="spellEnd"/>
      <w:r w:rsidR="00341197">
        <w:rPr>
          <w:rFonts w:ascii="Calibri" w:eastAsia="PMingLiU" w:hAnsi="Calibri" w:cs="Calibri"/>
        </w:rPr>
        <w:t xml:space="preserve"> </w:t>
      </w:r>
      <w:r w:rsidR="008076EE">
        <w:rPr>
          <w:rFonts w:ascii="Calibri" w:eastAsia="PMingLiU" w:hAnsi="Calibri" w:cs="Calibri"/>
        </w:rPr>
        <w:t xml:space="preserve">Funktion </w:t>
      </w:r>
      <w:r w:rsidR="00DF4C73">
        <w:rPr>
          <w:rFonts w:ascii="Calibri" w:eastAsia="PMingLiU" w:hAnsi="Calibri" w:cs="Calibri"/>
        </w:rPr>
        <w:t xml:space="preserve">mit dem Display </w:t>
      </w:r>
      <w:r w:rsidR="00ED441C" w:rsidRPr="00ED441C">
        <w:rPr>
          <w:rFonts w:ascii="Calibri" w:eastAsia="PMingLiU" w:hAnsi="Calibri" w:cs="Calibri"/>
        </w:rPr>
        <w:t>verbinden</w:t>
      </w:r>
      <w:r w:rsidR="0048474B" w:rsidRPr="00ED441C">
        <w:rPr>
          <w:rFonts w:ascii="Calibri" w:eastAsia="PMingLiU" w:hAnsi="Calibri" w:cs="Calibri"/>
        </w:rPr>
        <w:t xml:space="preserve"> und zwei</w:t>
      </w:r>
      <w:r w:rsidR="00EC748D" w:rsidRPr="00ED441C">
        <w:rPr>
          <w:rFonts w:ascii="Calibri" w:eastAsia="PMingLiU" w:hAnsi="Calibri" w:cs="Calibri"/>
        </w:rPr>
        <w:t xml:space="preserve"> ihren Content</w:t>
      </w:r>
      <w:r w:rsidR="003C74FA">
        <w:rPr>
          <w:rFonts w:ascii="Calibri" w:eastAsia="PMingLiU" w:hAnsi="Calibri" w:cs="Calibri"/>
        </w:rPr>
        <w:t xml:space="preserve"> gleichzeitig</w:t>
      </w:r>
      <w:r w:rsidR="00EC748D" w:rsidRPr="00ED441C">
        <w:rPr>
          <w:rFonts w:ascii="Calibri" w:eastAsia="PMingLiU" w:hAnsi="Calibri" w:cs="Calibri"/>
        </w:rPr>
        <w:t xml:space="preserve"> via Splitscreen präsentieren</w:t>
      </w:r>
      <w:r w:rsidR="00ED441C" w:rsidRPr="00ED441C">
        <w:rPr>
          <w:rFonts w:ascii="Calibri" w:eastAsia="PMingLiU" w:hAnsi="Calibri" w:cs="Calibri"/>
        </w:rPr>
        <w:t>.</w:t>
      </w:r>
      <w:r w:rsidR="00614DF0" w:rsidRPr="00ED441C">
        <w:rPr>
          <w:rFonts w:ascii="Calibri" w:eastAsia="PMingLiU" w:hAnsi="Calibri" w:cs="Calibri"/>
        </w:rPr>
        <w:t xml:space="preserve"> </w:t>
      </w:r>
      <w:r w:rsidR="00ED441C" w:rsidRPr="00ED441C">
        <w:rPr>
          <w:rFonts w:ascii="Calibri" w:eastAsia="PMingLiU" w:hAnsi="Calibri" w:cs="Calibri"/>
        </w:rPr>
        <w:t>Das</w:t>
      </w:r>
      <w:r w:rsidR="00614DF0">
        <w:rPr>
          <w:rFonts w:ascii="Calibri" w:eastAsia="PMingLiU" w:hAnsi="Calibri" w:cs="Calibri"/>
        </w:rPr>
        <w:t xml:space="preserve"> drahtlose Teile</w:t>
      </w:r>
      <w:r w:rsidR="00FD757F">
        <w:rPr>
          <w:rFonts w:ascii="Calibri" w:eastAsia="PMingLiU" w:hAnsi="Calibri" w:cs="Calibri"/>
        </w:rPr>
        <w:t xml:space="preserve">n von Inhalten </w:t>
      </w:r>
      <w:r w:rsidR="00ED441C" w:rsidRPr="00ED441C">
        <w:rPr>
          <w:rFonts w:ascii="Calibri" w:eastAsia="PMingLiU" w:hAnsi="Calibri" w:cs="Calibri"/>
        </w:rPr>
        <w:t>ist</w:t>
      </w:r>
      <w:r w:rsidR="00FD757F" w:rsidRPr="00ED441C">
        <w:rPr>
          <w:rFonts w:ascii="Calibri" w:eastAsia="PMingLiU" w:hAnsi="Calibri" w:cs="Calibri"/>
        </w:rPr>
        <w:t xml:space="preserve"> </w:t>
      </w:r>
      <w:r w:rsidR="00FD757F">
        <w:rPr>
          <w:rFonts w:ascii="Calibri" w:eastAsia="PMingLiU" w:hAnsi="Calibri" w:cs="Calibri"/>
        </w:rPr>
        <w:t xml:space="preserve">intuitiv </w:t>
      </w:r>
      <w:r w:rsidR="00E04116">
        <w:rPr>
          <w:rFonts w:ascii="Calibri" w:eastAsia="PMingLiU" w:hAnsi="Calibri" w:cs="Calibri"/>
        </w:rPr>
        <w:t xml:space="preserve">über </w:t>
      </w:r>
      <w:r w:rsidR="00702715">
        <w:rPr>
          <w:rFonts w:ascii="Calibri" w:eastAsia="PMingLiU" w:hAnsi="Calibri" w:cs="Calibri"/>
        </w:rPr>
        <w:t xml:space="preserve">alle </w:t>
      </w:r>
      <w:r w:rsidR="00E04116">
        <w:rPr>
          <w:rFonts w:ascii="Calibri" w:eastAsia="PMingLiU" w:hAnsi="Calibri" w:cs="Calibri"/>
        </w:rPr>
        <w:t>gängige</w:t>
      </w:r>
      <w:r w:rsidR="00702715">
        <w:rPr>
          <w:rFonts w:ascii="Calibri" w:eastAsia="PMingLiU" w:hAnsi="Calibri" w:cs="Calibri"/>
        </w:rPr>
        <w:t>n</w:t>
      </w:r>
      <w:r w:rsidR="00E04116">
        <w:rPr>
          <w:rFonts w:ascii="Calibri" w:eastAsia="PMingLiU" w:hAnsi="Calibri" w:cs="Calibri"/>
        </w:rPr>
        <w:t xml:space="preserve"> Endgeräte </w:t>
      </w:r>
      <w:r w:rsidR="00ED441C" w:rsidRPr="00ED441C">
        <w:rPr>
          <w:rFonts w:ascii="Calibri" w:eastAsia="PMingLiU" w:hAnsi="Calibri" w:cs="Calibri"/>
        </w:rPr>
        <w:t>möglich</w:t>
      </w:r>
      <w:r w:rsidR="008B0103">
        <w:rPr>
          <w:rFonts w:ascii="Calibri" w:eastAsia="PMingLiU" w:hAnsi="Calibri" w:cs="Calibri"/>
        </w:rPr>
        <w:t>,</w:t>
      </w:r>
      <w:r w:rsidR="00E04116" w:rsidRPr="00ED441C">
        <w:rPr>
          <w:rFonts w:ascii="Calibri" w:eastAsia="PMingLiU" w:hAnsi="Calibri" w:cs="Calibri"/>
        </w:rPr>
        <w:t xml:space="preserve"> </w:t>
      </w:r>
      <w:r w:rsidR="008B0103">
        <w:rPr>
          <w:rFonts w:ascii="Calibri" w:eastAsia="PMingLiU" w:hAnsi="Calibri" w:cs="Calibri"/>
        </w:rPr>
        <w:t>u</w:t>
      </w:r>
      <w:r w:rsidR="00DA4D2D" w:rsidRPr="00ED441C">
        <w:rPr>
          <w:rFonts w:ascii="Calibri" w:eastAsia="PMingLiU" w:hAnsi="Calibri" w:cs="Calibri"/>
        </w:rPr>
        <w:t>nterstützt</w:t>
      </w:r>
      <w:r w:rsidR="00DA4D2D">
        <w:rPr>
          <w:rFonts w:ascii="Calibri" w:eastAsia="PMingLiU" w:hAnsi="Calibri" w:cs="Calibri"/>
        </w:rPr>
        <w:t xml:space="preserve"> werden dabei die Betriebssysteme Windows,</w:t>
      </w:r>
      <w:r w:rsidR="00DA4D2D" w:rsidRPr="00DA4D2D">
        <w:rPr>
          <w:rFonts w:ascii="Calibri" w:eastAsia="PMingLiU" w:hAnsi="Calibri" w:cs="Calibri"/>
        </w:rPr>
        <w:t xml:space="preserve"> </w:t>
      </w:r>
      <w:r w:rsidR="00DA4D2D" w:rsidRPr="00C72778">
        <w:rPr>
          <w:rFonts w:ascii="Calibri" w:eastAsia="PMingLiU" w:hAnsi="Calibri" w:cs="Calibri"/>
        </w:rPr>
        <w:t>MacOS, Android, iOS, Chromebook und Ubuntu</w:t>
      </w:r>
      <w:r w:rsidR="00DA4D2D">
        <w:rPr>
          <w:rFonts w:ascii="Calibri" w:eastAsia="PMingLiU" w:hAnsi="Calibri" w:cs="Calibri"/>
        </w:rPr>
        <w:t>.</w:t>
      </w:r>
    </w:p>
    <w:p w14:paraId="128765F8" w14:textId="77777777" w:rsidR="000F52B6" w:rsidRDefault="000F52B6" w:rsidP="000F123E">
      <w:pPr>
        <w:spacing w:after="0" w:line="312" w:lineRule="auto"/>
        <w:jc w:val="both"/>
        <w:rPr>
          <w:rFonts w:ascii="Calibri" w:eastAsia="PMingLiU" w:hAnsi="Calibri" w:cs="Calibri"/>
        </w:rPr>
      </w:pPr>
    </w:p>
    <w:p w14:paraId="1D55B390" w14:textId="2247BAA0" w:rsidR="00582BEA" w:rsidRPr="00582BEA" w:rsidRDefault="00582BEA" w:rsidP="000F123E">
      <w:pPr>
        <w:spacing w:after="0" w:line="312" w:lineRule="auto"/>
        <w:jc w:val="both"/>
        <w:rPr>
          <w:rFonts w:ascii="Calibri" w:eastAsia="PMingLiU" w:hAnsi="Calibri" w:cs="Calibri"/>
          <w:b/>
        </w:rPr>
      </w:pPr>
      <w:r w:rsidRPr="00582BEA">
        <w:rPr>
          <w:rFonts w:ascii="Calibri" w:eastAsia="PMingLiU" w:hAnsi="Calibri" w:cs="Calibri"/>
          <w:b/>
        </w:rPr>
        <w:t>Ideal für die gemeinsame Nutzung</w:t>
      </w:r>
    </w:p>
    <w:p w14:paraId="3F6ECE67" w14:textId="3FE3BC6D" w:rsidR="000F52B6" w:rsidRDefault="0076398B" w:rsidP="000F123E">
      <w:pPr>
        <w:spacing w:after="0" w:line="312" w:lineRule="auto"/>
        <w:jc w:val="both"/>
        <w:rPr>
          <w:rFonts w:ascii="Calibri" w:eastAsia="PMingLiU" w:hAnsi="Calibri" w:cs="Calibri"/>
        </w:rPr>
      </w:pPr>
      <w:r>
        <w:rPr>
          <w:rFonts w:ascii="Calibri" w:eastAsia="PMingLiU" w:hAnsi="Calibri" w:cs="Calibri"/>
        </w:rPr>
        <w:t>Für präzise Anmerkungen verfügt die BK-Serie über eine Whiteboard-Anwendung</w:t>
      </w:r>
      <w:r w:rsidR="00705946">
        <w:rPr>
          <w:rFonts w:ascii="Calibri" w:eastAsia="PMingLiU" w:hAnsi="Calibri" w:cs="Calibri"/>
        </w:rPr>
        <w:t xml:space="preserve">, die 20-Touchpunkte unterstützt. </w:t>
      </w:r>
      <w:r w:rsidR="007C5B9F">
        <w:rPr>
          <w:rFonts w:ascii="Calibri" w:eastAsia="PMingLiU" w:hAnsi="Calibri" w:cs="Calibri"/>
        </w:rPr>
        <w:t xml:space="preserve">So können auch mehrere Personen das Gerät gleichzeitig </w:t>
      </w:r>
      <w:r w:rsidR="007C5B9F" w:rsidRPr="00B929F8">
        <w:rPr>
          <w:rFonts w:ascii="Calibri" w:eastAsia="PMingLiU" w:hAnsi="Calibri" w:cs="Calibri"/>
        </w:rPr>
        <w:t xml:space="preserve">nutzen, was </w:t>
      </w:r>
      <w:r w:rsidR="009A675C" w:rsidRPr="00B929F8">
        <w:rPr>
          <w:rFonts w:ascii="Calibri" w:eastAsia="PMingLiU" w:hAnsi="Calibri" w:cs="Calibri"/>
        </w:rPr>
        <w:t>Meetings</w:t>
      </w:r>
      <w:r w:rsidR="009A675C">
        <w:rPr>
          <w:rFonts w:ascii="Calibri" w:eastAsia="PMingLiU" w:hAnsi="Calibri" w:cs="Calibri"/>
        </w:rPr>
        <w:t xml:space="preserve"> interaktiver und immersiver gestaltet. </w:t>
      </w:r>
      <w:r w:rsidR="000E6C9D">
        <w:rPr>
          <w:rFonts w:ascii="Calibri" w:eastAsia="PMingLiU" w:hAnsi="Calibri" w:cs="Calibri"/>
        </w:rPr>
        <w:t xml:space="preserve">Um diesen Gedanken zu stärken, lässt sich </w:t>
      </w:r>
      <w:r w:rsidR="00AA6DA3">
        <w:rPr>
          <w:rFonts w:ascii="Calibri" w:eastAsia="PMingLiU" w:hAnsi="Calibri" w:cs="Calibri"/>
        </w:rPr>
        <w:t xml:space="preserve">die Whiteboard-App in vier </w:t>
      </w:r>
      <w:r w:rsidR="000E6C9D">
        <w:rPr>
          <w:rFonts w:ascii="Calibri" w:eastAsia="PMingLiU" w:hAnsi="Calibri" w:cs="Calibri"/>
        </w:rPr>
        <w:t xml:space="preserve">unabhängige </w:t>
      </w:r>
      <w:r w:rsidR="004B3723">
        <w:rPr>
          <w:rFonts w:ascii="Calibri" w:eastAsia="PMingLiU" w:hAnsi="Calibri" w:cs="Calibri"/>
        </w:rPr>
        <w:t>Zeichenb</w:t>
      </w:r>
      <w:r w:rsidR="00AA6DA3">
        <w:rPr>
          <w:rFonts w:ascii="Calibri" w:eastAsia="PMingLiU" w:hAnsi="Calibri" w:cs="Calibri"/>
        </w:rPr>
        <w:t>ereiche unterteil</w:t>
      </w:r>
      <w:r w:rsidR="000E6C9D">
        <w:rPr>
          <w:rFonts w:ascii="Calibri" w:eastAsia="PMingLiU" w:hAnsi="Calibri" w:cs="Calibri"/>
        </w:rPr>
        <w:t>e</w:t>
      </w:r>
      <w:r w:rsidR="004B3723">
        <w:rPr>
          <w:rFonts w:ascii="Calibri" w:eastAsia="PMingLiU" w:hAnsi="Calibri" w:cs="Calibri"/>
        </w:rPr>
        <w:t>n</w:t>
      </w:r>
      <w:r w:rsidR="00582BEA">
        <w:rPr>
          <w:rFonts w:ascii="Calibri" w:eastAsia="PMingLiU" w:hAnsi="Calibri" w:cs="Calibri"/>
        </w:rPr>
        <w:t xml:space="preserve">, </w:t>
      </w:r>
      <w:r w:rsidR="00650F09">
        <w:rPr>
          <w:rFonts w:ascii="Calibri" w:eastAsia="PMingLiU" w:hAnsi="Calibri" w:cs="Calibri"/>
        </w:rPr>
        <w:t xml:space="preserve">sodass </w:t>
      </w:r>
      <w:r w:rsidR="00582BEA">
        <w:rPr>
          <w:rFonts w:ascii="Calibri" w:eastAsia="PMingLiU" w:hAnsi="Calibri" w:cs="Calibri"/>
        </w:rPr>
        <w:t xml:space="preserve">die Interaktion in der Gruppenarbeit weiter </w:t>
      </w:r>
      <w:r w:rsidR="00650F09">
        <w:rPr>
          <w:rFonts w:ascii="Calibri" w:eastAsia="PMingLiU" w:hAnsi="Calibri" w:cs="Calibri"/>
        </w:rPr>
        <w:t>ge</w:t>
      </w:r>
      <w:r w:rsidR="00582BEA">
        <w:rPr>
          <w:rFonts w:ascii="Calibri" w:eastAsia="PMingLiU" w:hAnsi="Calibri" w:cs="Calibri"/>
        </w:rPr>
        <w:t>steigert</w:t>
      </w:r>
      <w:r w:rsidR="00B929F8">
        <w:rPr>
          <w:rFonts w:ascii="Calibri" w:eastAsia="PMingLiU" w:hAnsi="Calibri" w:cs="Calibri"/>
        </w:rPr>
        <w:t xml:space="preserve"> wird</w:t>
      </w:r>
      <w:r w:rsidR="00582BEA">
        <w:rPr>
          <w:rFonts w:ascii="Calibri" w:eastAsia="PMingLiU" w:hAnsi="Calibri" w:cs="Calibri"/>
        </w:rPr>
        <w:t>.</w:t>
      </w:r>
    </w:p>
    <w:p w14:paraId="7478D995" w14:textId="77777777" w:rsidR="00582BEA" w:rsidRDefault="00582BEA" w:rsidP="000F123E">
      <w:pPr>
        <w:spacing w:after="0" w:line="312" w:lineRule="auto"/>
        <w:jc w:val="both"/>
        <w:rPr>
          <w:rFonts w:ascii="Calibri" w:eastAsia="PMingLiU" w:hAnsi="Calibri" w:cs="Calibri"/>
        </w:rPr>
      </w:pPr>
    </w:p>
    <w:p w14:paraId="4A2F39C3" w14:textId="57449651" w:rsidR="00D84824" w:rsidRPr="00D84824" w:rsidRDefault="00D84824" w:rsidP="00D84824">
      <w:pPr>
        <w:spacing w:after="0" w:line="312" w:lineRule="auto"/>
        <w:jc w:val="both"/>
        <w:rPr>
          <w:rFonts w:ascii="Calibri" w:eastAsia="PMingLiU" w:hAnsi="Calibri" w:cs="Calibri"/>
          <w:b/>
        </w:rPr>
      </w:pPr>
      <w:r w:rsidRPr="00D84824">
        <w:rPr>
          <w:rFonts w:ascii="Calibri" w:eastAsia="PMingLiU" w:hAnsi="Calibri" w:cs="Calibri"/>
          <w:b/>
        </w:rPr>
        <w:t>Integrierte</w:t>
      </w:r>
      <w:r>
        <w:rPr>
          <w:rFonts w:ascii="Calibri" w:eastAsia="PMingLiU" w:hAnsi="Calibri" w:cs="Calibri"/>
          <w:b/>
        </w:rPr>
        <w:t>s</w:t>
      </w:r>
      <w:r w:rsidRPr="00D84824">
        <w:rPr>
          <w:rFonts w:ascii="Calibri" w:eastAsia="PMingLiU" w:hAnsi="Calibri" w:cs="Calibri"/>
          <w:b/>
        </w:rPr>
        <w:t xml:space="preserve"> Digital Signage </w:t>
      </w:r>
    </w:p>
    <w:p w14:paraId="6C4D6D90" w14:textId="4DE2C273" w:rsidR="006602B3" w:rsidRDefault="00D84824" w:rsidP="007A51D5">
      <w:pPr>
        <w:spacing w:after="0" w:line="312" w:lineRule="auto"/>
        <w:jc w:val="both"/>
        <w:rPr>
          <w:rFonts w:ascii="Calibri" w:eastAsia="PMingLiU" w:hAnsi="Calibri" w:cs="Calibri"/>
        </w:rPr>
      </w:pPr>
      <w:r w:rsidRPr="00D84824">
        <w:rPr>
          <w:rFonts w:ascii="Calibri" w:eastAsia="PMingLiU" w:hAnsi="Calibri" w:cs="Calibri"/>
        </w:rPr>
        <w:t>Die neue</w:t>
      </w:r>
      <w:r>
        <w:rPr>
          <w:rFonts w:ascii="Calibri" w:eastAsia="PMingLiU" w:hAnsi="Calibri" w:cs="Calibri"/>
        </w:rPr>
        <w:t>n Displays der</w:t>
      </w:r>
      <w:r w:rsidRPr="00D84824">
        <w:rPr>
          <w:rFonts w:ascii="Calibri" w:eastAsia="PMingLiU" w:hAnsi="Calibri" w:cs="Calibri"/>
        </w:rPr>
        <w:t xml:space="preserve"> BK-Serie </w:t>
      </w:r>
      <w:r>
        <w:rPr>
          <w:rFonts w:ascii="Calibri" w:eastAsia="PMingLiU" w:hAnsi="Calibri" w:cs="Calibri"/>
        </w:rPr>
        <w:t xml:space="preserve">von Vivitek werden </w:t>
      </w:r>
      <w:r w:rsidRPr="00D84824">
        <w:rPr>
          <w:rFonts w:ascii="Calibri" w:eastAsia="PMingLiU" w:hAnsi="Calibri" w:cs="Calibri"/>
        </w:rPr>
        <w:t xml:space="preserve">mit der kostenlosen Software </w:t>
      </w:r>
      <w:proofErr w:type="spellStart"/>
      <w:r w:rsidRPr="00D84824">
        <w:rPr>
          <w:rFonts w:ascii="Calibri" w:eastAsia="PMingLiU" w:hAnsi="Calibri" w:cs="Calibri"/>
        </w:rPr>
        <w:t>NovoDS</w:t>
      </w:r>
      <w:proofErr w:type="spellEnd"/>
      <w:r w:rsidRPr="00D84824">
        <w:rPr>
          <w:rFonts w:ascii="Calibri" w:eastAsia="PMingLiU" w:hAnsi="Calibri" w:cs="Calibri"/>
        </w:rPr>
        <w:t xml:space="preserve"> ausgeliefert</w:t>
      </w:r>
      <w:r>
        <w:rPr>
          <w:rFonts w:ascii="Calibri" w:eastAsia="PMingLiU" w:hAnsi="Calibri" w:cs="Calibri"/>
        </w:rPr>
        <w:t>. Diese ermöglicht es Anwendern</w:t>
      </w:r>
      <w:r w:rsidRPr="00D84824">
        <w:rPr>
          <w:rFonts w:ascii="Calibri" w:eastAsia="PMingLiU" w:hAnsi="Calibri" w:cs="Calibri"/>
        </w:rPr>
        <w:t xml:space="preserve">, </w:t>
      </w:r>
      <w:r>
        <w:rPr>
          <w:rFonts w:ascii="Calibri" w:eastAsia="PMingLiU" w:hAnsi="Calibri" w:cs="Calibri"/>
        </w:rPr>
        <w:t xml:space="preserve">das Display </w:t>
      </w:r>
      <w:r w:rsidR="00EB7BEC">
        <w:rPr>
          <w:rFonts w:ascii="Calibri" w:eastAsia="PMingLiU" w:hAnsi="Calibri" w:cs="Calibri"/>
        </w:rPr>
        <w:t>auf einfache Weise</w:t>
      </w:r>
      <w:r w:rsidR="007A51D5">
        <w:rPr>
          <w:rFonts w:ascii="Calibri" w:eastAsia="PMingLiU" w:hAnsi="Calibri" w:cs="Calibri"/>
        </w:rPr>
        <w:t xml:space="preserve"> </w:t>
      </w:r>
      <w:r w:rsidR="005A2432">
        <w:rPr>
          <w:rFonts w:ascii="Calibri" w:eastAsia="PMingLiU" w:hAnsi="Calibri" w:cs="Calibri"/>
        </w:rPr>
        <w:t>mit</w:t>
      </w:r>
      <w:r>
        <w:rPr>
          <w:rFonts w:ascii="Calibri" w:eastAsia="PMingLiU" w:hAnsi="Calibri" w:cs="Calibri"/>
        </w:rPr>
        <w:t xml:space="preserve"> Digital Signage</w:t>
      </w:r>
      <w:r w:rsidR="005A2432">
        <w:rPr>
          <w:rFonts w:ascii="Calibri" w:eastAsia="PMingLiU" w:hAnsi="Calibri" w:cs="Calibri"/>
        </w:rPr>
        <w:t xml:space="preserve"> Inhalten zu bespielen</w:t>
      </w:r>
      <w:r w:rsidR="007A51D5">
        <w:rPr>
          <w:rFonts w:ascii="Calibri" w:eastAsia="PMingLiU" w:hAnsi="Calibri" w:cs="Calibri"/>
        </w:rPr>
        <w:t xml:space="preserve">, wodurch sie auch zwischen Meetings oder Unterrichtsstunden </w:t>
      </w:r>
      <w:r w:rsidR="00702715">
        <w:rPr>
          <w:rFonts w:ascii="Calibri" w:eastAsia="PMingLiU" w:hAnsi="Calibri" w:cs="Calibri"/>
        </w:rPr>
        <w:t>zielführend</w:t>
      </w:r>
      <w:r w:rsidR="006602B3">
        <w:rPr>
          <w:rFonts w:ascii="Calibri" w:eastAsia="PMingLiU" w:hAnsi="Calibri" w:cs="Calibri"/>
        </w:rPr>
        <w:t xml:space="preserve"> genutzt werden können. </w:t>
      </w:r>
    </w:p>
    <w:p w14:paraId="1D453A34" w14:textId="77777777" w:rsidR="006602B3" w:rsidRDefault="006602B3" w:rsidP="007A51D5">
      <w:pPr>
        <w:spacing w:after="0" w:line="312" w:lineRule="auto"/>
        <w:jc w:val="both"/>
        <w:rPr>
          <w:rFonts w:ascii="Calibri" w:eastAsia="PMingLiU" w:hAnsi="Calibri" w:cs="Calibri"/>
        </w:rPr>
      </w:pPr>
    </w:p>
    <w:p w14:paraId="437961ED" w14:textId="3E09A0B1" w:rsidR="00582BEA" w:rsidRPr="00FE090B" w:rsidRDefault="00FE090B" w:rsidP="007A51D5">
      <w:pPr>
        <w:spacing w:after="0" w:line="312" w:lineRule="auto"/>
        <w:jc w:val="both"/>
        <w:rPr>
          <w:rFonts w:ascii="Calibri" w:eastAsia="PMingLiU" w:hAnsi="Calibri" w:cs="Calibri"/>
          <w:b/>
        </w:rPr>
      </w:pPr>
      <w:r w:rsidRPr="00FE090B">
        <w:rPr>
          <w:rFonts w:ascii="Calibri" w:eastAsia="PMingLiU" w:hAnsi="Calibri" w:cs="Calibri"/>
          <w:b/>
        </w:rPr>
        <w:t>Google Play</w:t>
      </w:r>
      <w:r w:rsidR="009300F3">
        <w:rPr>
          <w:rFonts w:ascii="Calibri" w:eastAsia="PMingLiU" w:hAnsi="Calibri" w:cs="Calibri"/>
          <w:b/>
        </w:rPr>
        <w:t xml:space="preserve"> Zugang</w:t>
      </w:r>
    </w:p>
    <w:p w14:paraId="2FD5D786" w14:textId="597FB283" w:rsidR="000F123E" w:rsidRDefault="007F418E" w:rsidP="000F123E">
      <w:pPr>
        <w:spacing w:after="0" w:line="312" w:lineRule="auto"/>
        <w:jc w:val="both"/>
        <w:rPr>
          <w:rFonts w:ascii="Calibri" w:eastAsia="PMingLiU" w:hAnsi="Calibri" w:cs="Calibri"/>
        </w:rPr>
      </w:pPr>
      <w:r>
        <w:rPr>
          <w:rFonts w:ascii="Calibri" w:eastAsia="PMingLiU" w:hAnsi="Calibri" w:cs="Calibri"/>
        </w:rPr>
        <w:t xml:space="preserve">Ebenfalls vorinstalliert ist der </w:t>
      </w:r>
      <w:r w:rsidR="006440C2">
        <w:rPr>
          <w:rFonts w:ascii="Calibri" w:eastAsia="PMingLiU" w:hAnsi="Calibri" w:cs="Calibri"/>
        </w:rPr>
        <w:t xml:space="preserve">App Store Google Play. Dies gewährleistet einen sicheren und schnellen Zugriff auf eine Vielzahl </w:t>
      </w:r>
      <w:r w:rsidR="009300F3">
        <w:rPr>
          <w:rFonts w:ascii="Calibri" w:eastAsia="PMingLiU" w:hAnsi="Calibri" w:cs="Calibri"/>
        </w:rPr>
        <w:t>von</w:t>
      </w:r>
      <w:r w:rsidR="006440C2">
        <w:rPr>
          <w:rFonts w:ascii="Calibri" w:eastAsia="PMingLiU" w:hAnsi="Calibri" w:cs="Calibri"/>
        </w:rPr>
        <w:t xml:space="preserve"> Anwendungen, die mit nur wenigen Klicks installiert </w:t>
      </w:r>
      <w:r w:rsidR="009300F3">
        <w:rPr>
          <w:rFonts w:ascii="Calibri" w:eastAsia="PMingLiU" w:hAnsi="Calibri" w:cs="Calibri"/>
        </w:rPr>
        <w:t xml:space="preserve">und flexibel genutzt </w:t>
      </w:r>
      <w:r w:rsidR="006440C2">
        <w:rPr>
          <w:rFonts w:ascii="Calibri" w:eastAsia="PMingLiU" w:hAnsi="Calibri" w:cs="Calibri"/>
        </w:rPr>
        <w:t>werden können</w:t>
      </w:r>
      <w:r w:rsidR="009300F3">
        <w:rPr>
          <w:rFonts w:ascii="Calibri" w:eastAsia="PMingLiU" w:hAnsi="Calibri" w:cs="Calibri"/>
        </w:rPr>
        <w:t>.</w:t>
      </w:r>
    </w:p>
    <w:p w14:paraId="37616BAC" w14:textId="2EB7183D" w:rsidR="003C32EF" w:rsidRDefault="003C32EF">
      <w:pPr>
        <w:rPr>
          <w:rFonts w:ascii="Calibri" w:eastAsia="PMingLiU" w:hAnsi="Calibri" w:cs="Calibri"/>
        </w:rPr>
      </w:pPr>
      <w:r>
        <w:rPr>
          <w:rFonts w:ascii="Calibri" w:eastAsia="PMingLiU" w:hAnsi="Calibri" w:cs="Calibri"/>
        </w:rPr>
        <w:br w:type="page"/>
      </w:r>
    </w:p>
    <w:p w14:paraId="2C9DF65F" w14:textId="77777777" w:rsidR="003C32EF" w:rsidRPr="003C32EF" w:rsidRDefault="003C32EF" w:rsidP="003C32EF">
      <w:pPr>
        <w:spacing w:after="0" w:line="312" w:lineRule="auto"/>
        <w:jc w:val="both"/>
        <w:rPr>
          <w:rFonts w:ascii="Calibri" w:eastAsia="PMingLiU" w:hAnsi="Calibri" w:cs="Calibri"/>
          <w:b/>
        </w:rPr>
      </w:pPr>
      <w:r w:rsidRPr="003C32EF">
        <w:rPr>
          <w:rFonts w:ascii="Calibri" w:eastAsia="PMingLiU" w:hAnsi="Calibri" w:cs="Calibri"/>
          <w:b/>
        </w:rPr>
        <w:t>Erstklassige Sicherheit</w:t>
      </w:r>
    </w:p>
    <w:p w14:paraId="63DED486" w14:textId="6C04F0EC" w:rsidR="003C32EF" w:rsidRDefault="003C32EF" w:rsidP="003C32EF">
      <w:pPr>
        <w:spacing w:after="0" w:line="312" w:lineRule="auto"/>
        <w:jc w:val="both"/>
        <w:rPr>
          <w:rFonts w:ascii="Calibri" w:eastAsia="PMingLiU" w:hAnsi="Calibri" w:cs="Calibri"/>
        </w:rPr>
      </w:pPr>
      <w:r w:rsidRPr="003C32EF">
        <w:rPr>
          <w:rFonts w:ascii="Calibri" w:eastAsia="PMingLiU" w:hAnsi="Calibri" w:cs="Calibri"/>
        </w:rPr>
        <w:t xml:space="preserve">Die neue BK-Serie bietet robuste Sicherheitsfunktionen, um sensible Informationen </w:t>
      </w:r>
      <w:r>
        <w:rPr>
          <w:rFonts w:ascii="Calibri" w:eastAsia="PMingLiU" w:hAnsi="Calibri" w:cs="Calibri"/>
        </w:rPr>
        <w:t>im Sinne des Datenschutzes und der Netzwerksicherheit</w:t>
      </w:r>
      <w:r w:rsidR="00C90764">
        <w:rPr>
          <w:rFonts w:ascii="Calibri" w:eastAsia="PMingLiU" w:hAnsi="Calibri" w:cs="Calibri"/>
        </w:rPr>
        <w:t xml:space="preserve"> zu schützen. Damit sind die Displays der Serie die ideale Wahl für Umgebungen, in denen Datenintegrität und -vertraulichkeit oberste Priorität hat</w:t>
      </w:r>
      <w:r w:rsidR="00EC646D">
        <w:rPr>
          <w:rFonts w:ascii="Calibri" w:eastAsia="PMingLiU" w:hAnsi="Calibri" w:cs="Calibri"/>
        </w:rPr>
        <w:t>.</w:t>
      </w:r>
    </w:p>
    <w:p w14:paraId="7A2BE8CD" w14:textId="64D0714E" w:rsidR="00830C37" w:rsidRDefault="00830C37" w:rsidP="000F123E">
      <w:pPr>
        <w:spacing w:after="0" w:line="312" w:lineRule="auto"/>
        <w:jc w:val="both"/>
        <w:rPr>
          <w:rFonts w:ascii="Calibri" w:eastAsia="PMingLiU" w:hAnsi="Calibri" w:cs="Calibri"/>
        </w:rPr>
      </w:pPr>
    </w:p>
    <w:p w14:paraId="3DD3817F" w14:textId="77777777" w:rsidR="001C2925" w:rsidRPr="001C2925" w:rsidRDefault="001C2925" w:rsidP="001C2925">
      <w:pPr>
        <w:spacing w:after="0" w:line="312" w:lineRule="auto"/>
        <w:jc w:val="both"/>
        <w:rPr>
          <w:rFonts w:ascii="Calibri" w:eastAsia="PMingLiU" w:hAnsi="Calibri" w:cs="Calibri"/>
          <w:b/>
        </w:rPr>
      </w:pPr>
      <w:r w:rsidRPr="001C2925">
        <w:rPr>
          <w:rFonts w:ascii="Calibri" w:eastAsia="PMingLiU" w:hAnsi="Calibri" w:cs="Calibri"/>
          <w:b/>
        </w:rPr>
        <w:t>Optimierte Konfiguration und Administration</w:t>
      </w:r>
    </w:p>
    <w:p w14:paraId="2FCC1CA3" w14:textId="1E49F867" w:rsidR="00EC646D" w:rsidRDefault="000D02FD" w:rsidP="001F186B">
      <w:pPr>
        <w:spacing w:after="0" w:line="312" w:lineRule="auto"/>
        <w:jc w:val="both"/>
        <w:rPr>
          <w:rFonts w:ascii="Calibri" w:eastAsia="PMingLiU" w:hAnsi="Calibri" w:cs="Calibri"/>
        </w:rPr>
      </w:pPr>
      <w:r>
        <w:rPr>
          <w:rFonts w:ascii="Calibri" w:eastAsia="PMingLiU" w:hAnsi="Calibri" w:cs="Calibri"/>
        </w:rPr>
        <w:t>Mit dem</w:t>
      </w:r>
      <w:r w:rsidR="001C2925" w:rsidRPr="001C2925">
        <w:rPr>
          <w:rFonts w:ascii="Calibri" w:eastAsia="PMingLiU" w:hAnsi="Calibri" w:cs="Calibri"/>
        </w:rPr>
        <w:t xml:space="preserve"> Remote Manager von Vivitek </w:t>
      </w:r>
      <w:r>
        <w:rPr>
          <w:rFonts w:ascii="Calibri" w:eastAsia="PMingLiU" w:hAnsi="Calibri" w:cs="Calibri"/>
        </w:rPr>
        <w:t xml:space="preserve">lassen sich </w:t>
      </w:r>
      <w:r w:rsidR="00727DFA">
        <w:rPr>
          <w:rFonts w:ascii="Calibri" w:eastAsia="PMingLiU" w:hAnsi="Calibri" w:cs="Calibri"/>
        </w:rPr>
        <w:t>Geräte cloudbasiert verwalten und über das Netzwerk auch steuern.</w:t>
      </w:r>
      <w:r w:rsidR="00C046EC">
        <w:rPr>
          <w:rFonts w:ascii="Calibri" w:eastAsia="PMingLiU" w:hAnsi="Calibri" w:cs="Calibri"/>
        </w:rPr>
        <w:t xml:space="preserve"> Das vereinfacht die Konfiguration und Wartung der Touchdisplays</w:t>
      </w:r>
      <w:r w:rsidR="001A15AF">
        <w:rPr>
          <w:rFonts w:ascii="Calibri" w:eastAsia="PMingLiU" w:hAnsi="Calibri" w:cs="Calibri"/>
        </w:rPr>
        <w:t>, verkürzt die Installationszeit und stellt einen effizienten sowie reibungslosen Betrieb sicher.</w:t>
      </w:r>
      <w:r w:rsidR="001C2925" w:rsidRPr="001C2925">
        <w:rPr>
          <w:rFonts w:ascii="Calibri" w:eastAsia="PMingLiU" w:hAnsi="Calibri" w:cs="Calibri"/>
        </w:rPr>
        <w:t xml:space="preserve"> </w:t>
      </w:r>
      <w:r w:rsidR="00F95AD4">
        <w:rPr>
          <w:rFonts w:ascii="Calibri" w:eastAsia="PMingLiU" w:hAnsi="Calibri" w:cs="Calibri"/>
        </w:rPr>
        <w:t xml:space="preserve">Als Teil des Novo </w:t>
      </w:r>
      <w:proofErr w:type="spellStart"/>
      <w:r w:rsidR="00F95AD4">
        <w:rPr>
          <w:rFonts w:ascii="Calibri" w:eastAsia="PMingLiU" w:hAnsi="Calibri" w:cs="Calibri"/>
        </w:rPr>
        <w:t>Ecosystem</w:t>
      </w:r>
      <w:proofErr w:type="spellEnd"/>
      <w:r w:rsidR="00F95AD4">
        <w:rPr>
          <w:rFonts w:ascii="Calibri" w:eastAsia="PMingLiU" w:hAnsi="Calibri" w:cs="Calibri"/>
        </w:rPr>
        <w:t xml:space="preserve"> von Vivitek überzeugt di</w:t>
      </w:r>
      <w:r w:rsidR="001C2925" w:rsidRPr="001C2925">
        <w:rPr>
          <w:rFonts w:ascii="Calibri" w:eastAsia="PMingLiU" w:hAnsi="Calibri" w:cs="Calibri"/>
        </w:rPr>
        <w:t>e neue BK-Serie</w:t>
      </w:r>
      <w:r w:rsidR="003B3EE0">
        <w:rPr>
          <w:rFonts w:ascii="Calibri" w:eastAsia="PMingLiU" w:hAnsi="Calibri" w:cs="Calibri"/>
        </w:rPr>
        <w:t xml:space="preserve"> </w:t>
      </w:r>
      <w:r w:rsidR="00F95AD4">
        <w:rPr>
          <w:rFonts w:ascii="Calibri" w:eastAsia="PMingLiU" w:hAnsi="Calibri" w:cs="Calibri"/>
        </w:rPr>
        <w:t xml:space="preserve">mit nahtloser </w:t>
      </w:r>
      <w:r w:rsidR="001F186B">
        <w:rPr>
          <w:rFonts w:ascii="Calibri" w:eastAsia="PMingLiU" w:hAnsi="Calibri" w:cs="Calibri"/>
        </w:rPr>
        <w:t xml:space="preserve">Kompatibilität zu allen anderen </w:t>
      </w:r>
      <w:r w:rsidR="00D02D07">
        <w:rPr>
          <w:rFonts w:ascii="Calibri" w:eastAsia="PMingLiU" w:hAnsi="Calibri" w:cs="Calibri"/>
        </w:rPr>
        <w:t xml:space="preserve">Geräten bzw. Lösungen </w:t>
      </w:r>
      <w:r w:rsidR="001F186B">
        <w:rPr>
          <w:rFonts w:ascii="Calibri" w:eastAsia="PMingLiU" w:hAnsi="Calibri" w:cs="Calibri"/>
        </w:rPr>
        <w:t>des Ökosystems sowie dem gleichen Look-and-Feel, um die Nutzung so einfach wie möglich zu gestalten.</w:t>
      </w:r>
      <w:r w:rsidR="00826530">
        <w:rPr>
          <w:rFonts w:ascii="Calibri" w:eastAsia="PMingLiU" w:hAnsi="Calibri" w:cs="Calibri"/>
        </w:rPr>
        <w:t xml:space="preserve"> So lässt sich beispielsweise der</w:t>
      </w:r>
      <w:r w:rsidR="00432AE3">
        <w:rPr>
          <w:rFonts w:ascii="Calibri" w:eastAsia="PMingLiU" w:hAnsi="Calibri" w:cs="Calibri"/>
        </w:rPr>
        <w:t xml:space="preserve"> Displayinhalt drahtlos auf weitere Bildschi</w:t>
      </w:r>
      <w:r w:rsidR="00840CA1">
        <w:rPr>
          <w:rFonts w:ascii="Calibri" w:eastAsia="PMingLiU" w:hAnsi="Calibri" w:cs="Calibri"/>
        </w:rPr>
        <w:t>r</w:t>
      </w:r>
      <w:r w:rsidR="00432AE3">
        <w:rPr>
          <w:rFonts w:ascii="Calibri" w:eastAsia="PMingLiU" w:hAnsi="Calibri" w:cs="Calibri"/>
        </w:rPr>
        <w:t>m</w:t>
      </w:r>
      <w:r w:rsidR="00840CA1">
        <w:rPr>
          <w:rFonts w:ascii="Calibri" w:eastAsia="PMingLiU" w:hAnsi="Calibri" w:cs="Calibri"/>
        </w:rPr>
        <w:t>e</w:t>
      </w:r>
      <w:r w:rsidR="00432AE3">
        <w:rPr>
          <w:rFonts w:ascii="Calibri" w:eastAsia="PMingLiU" w:hAnsi="Calibri" w:cs="Calibri"/>
        </w:rPr>
        <w:t xml:space="preserve"> übertragen.</w:t>
      </w:r>
    </w:p>
    <w:p w14:paraId="389A039C" w14:textId="77777777" w:rsidR="00EC646D" w:rsidRDefault="00EC646D" w:rsidP="000F123E">
      <w:pPr>
        <w:spacing w:after="0" w:line="312" w:lineRule="auto"/>
        <w:jc w:val="both"/>
        <w:rPr>
          <w:rFonts w:ascii="Calibri" w:eastAsia="PMingLiU" w:hAnsi="Calibri" w:cs="Calibri"/>
        </w:rPr>
      </w:pPr>
    </w:p>
    <w:p w14:paraId="5918B6DF" w14:textId="77777777" w:rsidR="0096330C" w:rsidRPr="0096330C" w:rsidRDefault="0096330C" w:rsidP="0096330C">
      <w:pPr>
        <w:spacing w:after="0" w:line="312" w:lineRule="auto"/>
        <w:jc w:val="both"/>
        <w:rPr>
          <w:rFonts w:ascii="Calibri" w:eastAsia="PMingLiU" w:hAnsi="Calibri" w:cs="Calibri"/>
          <w:b/>
        </w:rPr>
      </w:pPr>
      <w:r w:rsidRPr="0096330C">
        <w:rPr>
          <w:rFonts w:ascii="Calibri" w:eastAsia="PMingLiU" w:hAnsi="Calibri" w:cs="Calibri"/>
          <w:b/>
        </w:rPr>
        <w:t>Brillante Bildqualität</w:t>
      </w:r>
    </w:p>
    <w:p w14:paraId="4A377523" w14:textId="51D0224E" w:rsidR="0096330C" w:rsidRDefault="0096330C" w:rsidP="008A34BF">
      <w:pPr>
        <w:spacing w:after="0" w:line="312" w:lineRule="auto"/>
        <w:jc w:val="both"/>
        <w:rPr>
          <w:rFonts w:ascii="Calibri" w:eastAsia="PMingLiU" w:hAnsi="Calibri" w:cs="Calibri"/>
        </w:rPr>
      </w:pPr>
      <w:r w:rsidRPr="0096330C">
        <w:rPr>
          <w:rFonts w:ascii="Calibri" w:eastAsia="PMingLiU" w:hAnsi="Calibri" w:cs="Calibri"/>
        </w:rPr>
        <w:t xml:space="preserve">Die neue BK-Serie bietet </w:t>
      </w:r>
      <w:r>
        <w:rPr>
          <w:rFonts w:ascii="Calibri" w:eastAsia="PMingLiU" w:hAnsi="Calibri" w:cs="Calibri"/>
        </w:rPr>
        <w:t xml:space="preserve">4K-Auflösung, </w:t>
      </w:r>
      <w:r w:rsidRPr="0096330C">
        <w:rPr>
          <w:rFonts w:ascii="Calibri" w:eastAsia="PMingLiU" w:hAnsi="Calibri" w:cs="Calibri"/>
        </w:rPr>
        <w:t>IR</w:t>
      </w:r>
      <w:r w:rsidR="001E5278">
        <w:rPr>
          <w:rFonts w:ascii="Calibri" w:eastAsia="PMingLiU" w:hAnsi="Calibri" w:cs="Calibri"/>
        </w:rPr>
        <w:t>-</w:t>
      </w:r>
      <w:r w:rsidRPr="0096330C">
        <w:rPr>
          <w:rFonts w:ascii="Calibri" w:eastAsia="PMingLiU" w:hAnsi="Calibri" w:cs="Calibri"/>
        </w:rPr>
        <w:t xml:space="preserve">Touch und Optical Bonding, um die Lesbarkeit </w:t>
      </w:r>
      <w:r>
        <w:rPr>
          <w:rFonts w:ascii="Calibri" w:eastAsia="PMingLiU" w:hAnsi="Calibri" w:cs="Calibri"/>
        </w:rPr>
        <w:t>von Inhalten auf de</w:t>
      </w:r>
      <w:r w:rsidR="006D6D48">
        <w:rPr>
          <w:rFonts w:ascii="Calibri" w:eastAsia="PMingLiU" w:hAnsi="Calibri" w:cs="Calibri"/>
        </w:rPr>
        <w:t>n</w:t>
      </w:r>
      <w:r w:rsidRPr="0096330C">
        <w:rPr>
          <w:rFonts w:ascii="Calibri" w:eastAsia="PMingLiU" w:hAnsi="Calibri" w:cs="Calibri"/>
        </w:rPr>
        <w:t xml:space="preserve"> Displays zu verbessern. </w:t>
      </w:r>
      <w:r>
        <w:rPr>
          <w:rFonts w:ascii="Calibri" w:eastAsia="PMingLiU" w:hAnsi="Calibri" w:cs="Calibri"/>
        </w:rPr>
        <w:t>Das Ergebnis ist eine brillante Bildqualität</w:t>
      </w:r>
      <w:r w:rsidR="008D2651">
        <w:rPr>
          <w:rFonts w:ascii="Calibri" w:eastAsia="PMingLiU" w:hAnsi="Calibri" w:cs="Calibri"/>
        </w:rPr>
        <w:t xml:space="preserve"> mit lebendigen Farben, die für ein beeindruckendes visuelles Erlebnis sorgt </w:t>
      </w:r>
      <w:r w:rsidR="0018431C">
        <w:rPr>
          <w:rFonts w:ascii="Calibri" w:eastAsia="PMingLiU" w:hAnsi="Calibri" w:cs="Calibri"/>
        </w:rPr>
        <w:t xml:space="preserve">und </w:t>
      </w:r>
      <w:r w:rsidR="008A34BF">
        <w:rPr>
          <w:rFonts w:ascii="Calibri" w:eastAsia="PMingLiU" w:hAnsi="Calibri" w:cs="Calibri"/>
        </w:rPr>
        <w:t>die Wirkung jeder Botschaft maximiert.</w:t>
      </w:r>
    </w:p>
    <w:p w14:paraId="15AC28CB" w14:textId="77777777" w:rsidR="00E31175" w:rsidRDefault="00E31175" w:rsidP="008A34BF">
      <w:pPr>
        <w:spacing w:after="0" w:line="312" w:lineRule="auto"/>
        <w:jc w:val="both"/>
        <w:rPr>
          <w:rFonts w:ascii="Calibri" w:eastAsia="PMingLiU" w:hAnsi="Calibri" w:cs="Calibri"/>
        </w:rPr>
      </w:pPr>
    </w:p>
    <w:p w14:paraId="33ADBC3E" w14:textId="60B334B7" w:rsidR="00E31175" w:rsidRDefault="00E31175" w:rsidP="008A34BF">
      <w:pPr>
        <w:spacing w:after="0" w:line="312" w:lineRule="auto"/>
        <w:jc w:val="both"/>
        <w:rPr>
          <w:rFonts w:ascii="Calibri" w:eastAsia="PMingLiU" w:hAnsi="Calibri" w:cs="Calibri"/>
        </w:rPr>
      </w:pPr>
      <w:r w:rsidRPr="00E31175">
        <w:rPr>
          <w:rFonts w:ascii="Calibri" w:eastAsia="PMingLiU" w:hAnsi="Calibri" w:cs="Calibri"/>
        </w:rPr>
        <w:t>„Touch</w:t>
      </w:r>
      <w:r w:rsidR="002C532E">
        <w:rPr>
          <w:rFonts w:ascii="Calibri" w:eastAsia="PMingLiU" w:hAnsi="Calibri" w:cs="Calibri"/>
        </w:rPr>
        <w:t>d</w:t>
      </w:r>
      <w:r w:rsidRPr="00E31175">
        <w:rPr>
          <w:rFonts w:ascii="Calibri" w:eastAsia="PMingLiU" w:hAnsi="Calibri" w:cs="Calibri"/>
        </w:rPr>
        <w:t xml:space="preserve">isplays müssen vielseitig </w:t>
      </w:r>
      <w:r w:rsidR="002C532E">
        <w:rPr>
          <w:rFonts w:ascii="Calibri" w:eastAsia="PMingLiU" w:hAnsi="Calibri" w:cs="Calibri"/>
        </w:rPr>
        <w:t xml:space="preserve">einsatzbar </w:t>
      </w:r>
      <w:r w:rsidRPr="00E31175">
        <w:rPr>
          <w:rFonts w:ascii="Calibri" w:eastAsia="PMingLiU" w:hAnsi="Calibri" w:cs="Calibri"/>
        </w:rPr>
        <w:t>sein und ein hohes Maß an Funktionalität in Verbindung mit einfacher Bedienung bieten“, so Holger Graeff, General Manager, Vivitek EMEA. „Mit der Einführung der neuen BK-Serie erfüllt Vivitek die Marktanforderungen und bietet gleichzeitig eine hohe Kompatibilität und robuste Sicherheitsmerkmale zu einem attraktiven Preis.“</w:t>
      </w:r>
    </w:p>
    <w:p w14:paraId="173F24B3" w14:textId="77777777" w:rsidR="00C87947" w:rsidRDefault="00C87947" w:rsidP="008A34BF">
      <w:pPr>
        <w:spacing w:after="0" w:line="312" w:lineRule="auto"/>
        <w:jc w:val="both"/>
        <w:rPr>
          <w:rFonts w:ascii="Calibri" w:eastAsia="PMingLiU" w:hAnsi="Calibri" w:cs="Calibri"/>
          <w:b/>
        </w:rPr>
      </w:pPr>
    </w:p>
    <w:p w14:paraId="57B6D234" w14:textId="63C4FD88" w:rsidR="00E2646D" w:rsidRPr="00E2646D" w:rsidRDefault="00E2646D" w:rsidP="008A34BF">
      <w:pPr>
        <w:spacing w:after="0" w:line="312" w:lineRule="auto"/>
        <w:jc w:val="both"/>
        <w:rPr>
          <w:rFonts w:ascii="Calibri" w:eastAsia="PMingLiU" w:hAnsi="Calibri" w:cs="Calibri"/>
          <w:b/>
        </w:rPr>
      </w:pPr>
      <w:r w:rsidRPr="00E2646D">
        <w:rPr>
          <w:rFonts w:ascii="Calibri" w:eastAsia="PMingLiU" w:hAnsi="Calibri" w:cs="Calibri"/>
          <w:b/>
        </w:rPr>
        <w:t>Preise und Verfügbarkeit</w:t>
      </w:r>
    </w:p>
    <w:p w14:paraId="1A41EC8C" w14:textId="0335EDFA" w:rsidR="008A34BF" w:rsidRDefault="00E2646D" w:rsidP="008A34BF">
      <w:pPr>
        <w:spacing w:after="0" w:line="312" w:lineRule="auto"/>
        <w:jc w:val="both"/>
        <w:rPr>
          <w:rFonts w:ascii="Calibri" w:eastAsia="PMingLiU" w:hAnsi="Calibri" w:cs="Calibri"/>
        </w:rPr>
      </w:pPr>
      <w:r w:rsidRPr="00E2646D">
        <w:rPr>
          <w:rFonts w:ascii="Calibri" w:eastAsia="PMingLiU" w:hAnsi="Calibri" w:cs="Calibri"/>
        </w:rPr>
        <w:t>Die Touchdisplays der BK-Serie von Vivitek si</w:t>
      </w:r>
      <w:r>
        <w:rPr>
          <w:rFonts w:ascii="Calibri" w:eastAsia="PMingLiU" w:hAnsi="Calibri" w:cs="Calibri"/>
        </w:rPr>
        <w:t>nd ab sofort zu folgende</w:t>
      </w:r>
      <w:r w:rsidR="00FB2B12">
        <w:rPr>
          <w:rFonts w:ascii="Calibri" w:eastAsia="PMingLiU" w:hAnsi="Calibri" w:cs="Calibri"/>
        </w:rPr>
        <w:t>n</w:t>
      </w:r>
      <w:r>
        <w:rPr>
          <w:rFonts w:ascii="Calibri" w:eastAsia="PMingLiU" w:hAnsi="Calibri" w:cs="Calibri"/>
        </w:rPr>
        <w:t xml:space="preserve"> UVP erhältlich:</w:t>
      </w:r>
    </w:p>
    <w:p w14:paraId="2EF698B0" w14:textId="7816B470" w:rsidR="00FD5534" w:rsidRPr="00FD5534" w:rsidRDefault="00FD5534" w:rsidP="00FD5534">
      <w:pPr>
        <w:spacing w:after="0" w:line="312" w:lineRule="auto"/>
        <w:jc w:val="both"/>
        <w:rPr>
          <w:rFonts w:ascii="Calibri" w:eastAsia="PMingLiU" w:hAnsi="Calibri" w:cs="Calibri"/>
        </w:rPr>
      </w:pPr>
      <w:r>
        <w:rPr>
          <w:rFonts w:ascii="Calibri" w:eastAsia="PMingLiU" w:hAnsi="Calibri" w:cs="Calibri"/>
        </w:rPr>
        <w:t xml:space="preserve">Das </w:t>
      </w:r>
      <w:r w:rsidRPr="00FD5534">
        <w:rPr>
          <w:rFonts w:ascii="Calibri" w:eastAsia="PMingLiU" w:hAnsi="Calibri" w:cs="Calibri"/>
        </w:rPr>
        <w:t>BK652i</w:t>
      </w:r>
      <w:r>
        <w:rPr>
          <w:rFonts w:ascii="Calibri" w:eastAsia="PMingLiU" w:hAnsi="Calibri" w:cs="Calibri"/>
        </w:rPr>
        <w:t xml:space="preserve"> (65 Zoll) für</w:t>
      </w:r>
      <w:r w:rsidR="0048474B">
        <w:rPr>
          <w:rFonts w:ascii="Calibri" w:eastAsia="PMingLiU" w:hAnsi="Calibri" w:cs="Calibri"/>
        </w:rPr>
        <w:t xml:space="preserve"> </w:t>
      </w:r>
      <w:r w:rsidRPr="00FD5534">
        <w:rPr>
          <w:rFonts w:ascii="Calibri" w:eastAsia="PMingLiU" w:hAnsi="Calibri" w:cs="Calibri"/>
        </w:rPr>
        <w:t>1</w:t>
      </w:r>
      <w:r>
        <w:rPr>
          <w:rFonts w:ascii="Calibri" w:eastAsia="PMingLiU" w:hAnsi="Calibri" w:cs="Calibri"/>
        </w:rPr>
        <w:t>.</w:t>
      </w:r>
      <w:r w:rsidRPr="00FD5534">
        <w:rPr>
          <w:rFonts w:ascii="Calibri" w:eastAsia="PMingLiU" w:hAnsi="Calibri" w:cs="Calibri"/>
        </w:rPr>
        <w:t>090</w:t>
      </w:r>
      <w:r>
        <w:rPr>
          <w:rFonts w:ascii="Calibri" w:eastAsia="PMingLiU" w:hAnsi="Calibri" w:cs="Calibri"/>
        </w:rPr>
        <w:t>,00 EUR (exkl. MwSt.)</w:t>
      </w:r>
    </w:p>
    <w:p w14:paraId="454C5587" w14:textId="1A14AFEE" w:rsidR="00FD5534" w:rsidRPr="00FD5534" w:rsidRDefault="00FD5534" w:rsidP="00FD5534">
      <w:pPr>
        <w:spacing w:after="0" w:line="312" w:lineRule="auto"/>
        <w:jc w:val="both"/>
        <w:rPr>
          <w:rFonts w:ascii="Calibri" w:eastAsia="PMingLiU" w:hAnsi="Calibri" w:cs="Calibri"/>
        </w:rPr>
      </w:pPr>
      <w:r>
        <w:rPr>
          <w:rFonts w:ascii="Calibri" w:eastAsia="PMingLiU" w:hAnsi="Calibri" w:cs="Calibri"/>
        </w:rPr>
        <w:t xml:space="preserve">Das </w:t>
      </w:r>
      <w:r w:rsidRPr="00FD5534">
        <w:rPr>
          <w:rFonts w:ascii="Calibri" w:eastAsia="PMingLiU" w:hAnsi="Calibri" w:cs="Calibri"/>
        </w:rPr>
        <w:t>BK752i</w:t>
      </w:r>
      <w:r>
        <w:rPr>
          <w:rFonts w:ascii="Calibri" w:eastAsia="PMingLiU" w:hAnsi="Calibri" w:cs="Calibri"/>
        </w:rPr>
        <w:t xml:space="preserve"> (75 Zoll) für </w:t>
      </w:r>
      <w:r w:rsidR="002E4525">
        <w:rPr>
          <w:rFonts w:ascii="Calibri" w:eastAsia="PMingLiU" w:hAnsi="Calibri" w:cs="Calibri"/>
        </w:rPr>
        <w:t>1.490,00 EUR</w:t>
      </w:r>
      <w:r w:rsidR="007130EC">
        <w:rPr>
          <w:rFonts w:ascii="Calibri" w:eastAsia="PMingLiU" w:hAnsi="Calibri" w:cs="Calibri"/>
        </w:rPr>
        <w:t xml:space="preserve"> </w:t>
      </w:r>
      <w:r w:rsidR="002E4525">
        <w:rPr>
          <w:rFonts w:ascii="Calibri" w:eastAsia="PMingLiU" w:hAnsi="Calibri" w:cs="Calibri"/>
        </w:rPr>
        <w:t>(exkl. MwSt.)</w:t>
      </w:r>
    </w:p>
    <w:p w14:paraId="73765A77" w14:textId="26ADF788" w:rsidR="00E2646D" w:rsidRDefault="002E4525" w:rsidP="00FD5534">
      <w:pPr>
        <w:spacing w:after="0" w:line="312" w:lineRule="auto"/>
        <w:jc w:val="both"/>
        <w:rPr>
          <w:rFonts w:ascii="Calibri" w:eastAsia="PMingLiU" w:hAnsi="Calibri" w:cs="Calibri"/>
        </w:rPr>
      </w:pPr>
      <w:r>
        <w:rPr>
          <w:rFonts w:ascii="Calibri" w:eastAsia="PMingLiU" w:hAnsi="Calibri" w:cs="Calibri"/>
        </w:rPr>
        <w:t xml:space="preserve">Das </w:t>
      </w:r>
      <w:r w:rsidR="00FD5534" w:rsidRPr="00FD5534">
        <w:rPr>
          <w:rFonts w:ascii="Calibri" w:eastAsia="PMingLiU" w:hAnsi="Calibri" w:cs="Calibri"/>
        </w:rPr>
        <w:t>BK862i</w:t>
      </w:r>
      <w:r>
        <w:rPr>
          <w:rFonts w:ascii="Calibri" w:eastAsia="PMingLiU" w:hAnsi="Calibri" w:cs="Calibri"/>
        </w:rPr>
        <w:t xml:space="preserve"> (86 Zoll) für 1.890,00 EUR</w:t>
      </w:r>
      <w:r w:rsidR="007130EC">
        <w:rPr>
          <w:rFonts w:ascii="Calibri" w:eastAsia="PMingLiU" w:hAnsi="Calibri" w:cs="Calibri"/>
        </w:rPr>
        <w:t xml:space="preserve"> </w:t>
      </w:r>
      <w:r>
        <w:rPr>
          <w:rFonts w:ascii="Calibri" w:eastAsia="PMingLiU" w:hAnsi="Calibri" w:cs="Calibri"/>
        </w:rPr>
        <w:t>(exkl. MwSt.)</w:t>
      </w:r>
    </w:p>
    <w:p w14:paraId="313F53DC" w14:textId="77777777" w:rsidR="002E4525" w:rsidRPr="00E2646D" w:rsidRDefault="002E4525" w:rsidP="00FD5534">
      <w:pPr>
        <w:spacing w:after="0" w:line="312" w:lineRule="auto"/>
        <w:jc w:val="both"/>
        <w:rPr>
          <w:rFonts w:ascii="Calibri" w:eastAsia="PMingLiU" w:hAnsi="Calibri" w:cs="Calibri"/>
        </w:rPr>
      </w:pPr>
    </w:p>
    <w:p w14:paraId="4193C962" w14:textId="6C6F95C8" w:rsidR="005C060F" w:rsidRDefault="00286201" w:rsidP="002B1764">
      <w:pPr>
        <w:spacing w:line="312" w:lineRule="auto"/>
        <w:rPr>
          <w:rFonts w:ascii="Calibri" w:eastAsia="PMingLiU" w:hAnsi="Calibri" w:cs="Calibri"/>
        </w:rPr>
      </w:pPr>
      <w:r>
        <w:rPr>
          <w:rFonts w:ascii="Calibri" w:eastAsia="PMingLiU" w:hAnsi="Calibri" w:cs="Calibri"/>
        </w:rPr>
        <w:t xml:space="preserve">Weitere Informationen unter: </w:t>
      </w:r>
      <w:hyperlink r:id="rId7" w:history="1">
        <w:r w:rsidR="001C6A97" w:rsidRPr="00680A85">
          <w:rPr>
            <w:rStyle w:val="Hyperlink"/>
            <w:rFonts w:ascii="Calibri" w:eastAsia="PMingLiU" w:hAnsi="Calibri" w:cs="Calibri"/>
          </w:rPr>
          <w:t>www.vivitek.de</w:t>
        </w:r>
      </w:hyperlink>
    </w:p>
    <w:p w14:paraId="31A47DC3" w14:textId="363D005D" w:rsidR="00052892" w:rsidRPr="00E31D55" w:rsidRDefault="00052892" w:rsidP="005C060F">
      <w:pPr>
        <w:spacing w:after="0" w:line="312" w:lineRule="auto"/>
        <w:rPr>
          <w:sz w:val="18"/>
          <w:szCs w:val="18"/>
        </w:rPr>
      </w:pPr>
      <w:r w:rsidRPr="00E31D55">
        <w:rPr>
          <w:sz w:val="18"/>
          <w:szCs w:val="18"/>
        </w:rPr>
        <w:t>Dieser Text enthält</w:t>
      </w:r>
      <w:r w:rsidR="004C5351">
        <w:rPr>
          <w:sz w:val="18"/>
          <w:szCs w:val="18"/>
        </w:rPr>
        <w:t xml:space="preserve"> </w:t>
      </w:r>
      <w:r w:rsidR="008A34BF">
        <w:rPr>
          <w:sz w:val="18"/>
          <w:szCs w:val="18"/>
        </w:rPr>
        <w:t>3.</w:t>
      </w:r>
      <w:r w:rsidR="00C87947">
        <w:rPr>
          <w:sz w:val="18"/>
          <w:szCs w:val="18"/>
        </w:rPr>
        <w:t>9</w:t>
      </w:r>
      <w:r w:rsidR="002A664F">
        <w:rPr>
          <w:sz w:val="18"/>
          <w:szCs w:val="18"/>
        </w:rPr>
        <w:t>66</w:t>
      </w:r>
      <w:r w:rsidR="00834932">
        <w:rPr>
          <w:sz w:val="18"/>
          <w:szCs w:val="18"/>
        </w:rPr>
        <w:t xml:space="preserve"> </w:t>
      </w:r>
      <w:r w:rsidRPr="00E31D55">
        <w:rPr>
          <w:sz w:val="18"/>
          <w:szCs w:val="18"/>
        </w:rPr>
        <w:t>Zeichen</w:t>
      </w:r>
    </w:p>
    <w:p w14:paraId="25321A3B" w14:textId="30CE9B4B" w:rsidR="00DA00ED" w:rsidRDefault="00B120E3" w:rsidP="009A56B9">
      <w:pPr>
        <w:spacing w:after="0" w:line="312" w:lineRule="auto"/>
        <w:rPr>
          <w:sz w:val="18"/>
          <w:szCs w:val="18"/>
        </w:rPr>
      </w:pPr>
      <w:r w:rsidRPr="00E31D55">
        <w:rPr>
          <w:sz w:val="18"/>
          <w:szCs w:val="18"/>
        </w:rPr>
        <w:t>Bildmaterial zum Download</w:t>
      </w:r>
      <w:r w:rsidR="00274FEA">
        <w:rPr>
          <w:sz w:val="18"/>
          <w:szCs w:val="18"/>
        </w:rPr>
        <w:t xml:space="preserve"> </w:t>
      </w:r>
      <w:hyperlink r:id="rId8" w:history="1">
        <w:r w:rsidR="004953AE" w:rsidRPr="007C45AD">
          <w:rPr>
            <w:rStyle w:val="Hyperlink"/>
            <w:sz w:val="18"/>
            <w:szCs w:val="18"/>
          </w:rPr>
          <w:t>https://publictouch.de/pt-news/die-neuen-vivitek-touchdisplays-vereinen-collaboration-und-digital-signage/</w:t>
        </w:r>
      </w:hyperlink>
      <w:r w:rsidR="004953AE">
        <w:rPr>
          <w:sz w:val="18"/>
          <w:szCs w:val="18"/>
        </w:rPr>
        <w:t xml:space="preserve"> </w:t>
      </w:r>
    </w:p>
    <w:p w14:paraId="5FA89121" w14:textId="68D05DBD" w:rsidR="00C87947" w:rsidRDefault="00C87947">
      <w:r>
        <w:br w:type="page"/>
      </w:r>
    </w:p>
    <w:p w14:paraId="1CA8FA72" w14:textId="77777777" w:rsidR="0049006E" w:rsidRDefault="0049006E" w:rsidP="009A56B9">
      <w:pPr>
        <w:spacing w:after="0" w:line="312" w:lineRule="auto"/>
      </w:pPr>
    </w:p>
    <w:p w14:paraId="043C1349" w14:textId="163773BA" w:rsidR="00E31D55" w:rsidRPr="00560100" w:rsidRDefault="00E31D55" w:rsidP="00624B44">
      <w:pPr>
        <w:spacing w:after="0" w:line="312" w:lineRule="auto"/>
        <w:jc w:val="both"/>
        <w:rPr>
          <w:rStyle w:val="Hyperlink"/>
          <w:rFonts w:ascii="Calibri" w:hAnsi="Calibri" w:cs="Calibri"/>
          <w:b/>
          <w:color w:val="auto"/>
          <w:sz w:val="18"/>
          <w:szCs w:val="18"/>
        </w:rPr>
      </w:pPr>
      <w:r w:rsidRPr="00560100">
        <w:rPr>
          <w:rStyle w:val="Hyperlink"/>
          <w:rFonts w:ascii="Calibri" w:hAnsi="Calibri" w:cs="Calibri"/>
          <w:b/>
          <w:color w:val="auto"/>
          <w:sz w:val="18"/>
          <w:szCs w:val="18"/>
        </w:rPr>
        <w:t>Über Vivitek:</w:t>
      </w:r>
    </w:p>
    <w:p w14:paraId="2F8F5331" w14:textId="09D8857E" w:rsidR="00E31D55" w:rsidRPr="00335A94" w:rsidRDefault="00E31D55" w:rsidP="00624B44">
      <w:pPr>
        <w:spacing w:after="0" w:line="312" w:lineRule="auto"/>
        <w:jc w:val="both"/>
        <w:rPr>
          <w:rFonts w:ascii="Calibri" w:hAnsi="Calibri" w:cs="Calibri"/>
          <w:sz w:val="18"/>
          <w:szCs w:val="18"/>
        </w:rPr>
      </w:pPr>
      <w:r w:rsidRPr="00335A94">
        <w:rPr>
          <w:rFonts w:ascii="Calibri" w:hAnsi="Calibri" w:cs="Calibri"/>
          <w:sz w:val="18"/>
          <w:szCs w:val="18"/>
        </w:rPr>
        <w:t>Vivitek, eine Marke der Delta Group, bietet eine umfangreiche Palette an visuellen Display- und Präsentations</w:t>
      </w:r>
      <w:r w:rsidR="0048330F" w:rsidRPr="00335A94">
        <w:rPr>
          <w:rFonts w:ascii="Calibri" w:hAnsi="Calibri" w:cs="Calibri"/>
          <w:sz w:val="18"/>
          <w:szCs w:val="18"/>
        </w:rPr>
        <w:t>produkten. Die Linien digitaler Projektions- und Displayprodukte umfasst neueste Innovationen und Technologien, um den Marktanforderungen für Bildung, Business, Heimkino und Großveranstaltungen gerecht zu werden.</w:t>
      </w:r>
    </w:p>
    <w:p w14:paraId="740A6C00" w14:textId="77777777" w:rsidR="0048330F" w:rsidRPr="00335A94" w:rsidRDefault="0048330F" w:rsidP="00624B44">
      <w:pPr>
        <w:spacing w:after="0" w:line="312" w:lineRule="auto"/>
        <w:jc w:val="both"/>
        <w:rPr>
          <w:rFonts w:ascii="Calibri" w:hAnsi="Calibri" w:cs="Calibri"/>
          <w:sz w:val="18"/>
          <w:szCs w:val="18"/>
        </w:rPr>
      </w:pPr>
    </w:p>
    <w:p w14:paraId="3BD5A9F3" w14:textId="42377CDD" w:rsidR="0048330F" w:rsidRPr="00335A94" w:rsidRDefault="0048330F" w:rsidP="00624B44">
      <w:pPr>
        <w:spacing w:after="0" w:line="312" w:lineRule="auto"/>
        <w:jc w:val="both"/>
        <w:rPr>
          <w:rFonts w:ascii="Calibri" w:hAnsi="Calibri" w:cs="Calibri"/>
          <w:sz w:val="18"/>
          <w:szCs w:val="18"/>
        </w:rPr>
      </w:pPr>
      <w:r w:rsidRPr="00335A94">
        <w:rPr>
          <w:rFonts w:ascii="Calibri" w:hAnsi="Calibri" w:cs="Calibri"/>
          <w:sz w:val="18"/>
          <w:szCs w:val="18"/>
        </w:rPr>
        <w:t xml:space="preserve">Erfahren Sie mehr über Vivitek auf </w:t>
      </w:r>
      <w:hyperlink r:id="rId9" w:history="1">
        <w:r w:rsidRPr="00335A94">
          <w:rPr>
            <w:rStyle w:val="Hyperlink"/>
            <w:rFonts w:ascii="Calibri" w:hAnsi="Calibri" w:cs="Calibri"/>
            <w:color w:val="auto"/>
            <w:sz w:val="18"/>
            <w:szCs w:val="18"/>
          </w:rPr>
          <w:t>www.vivitek.eu</w:t>
        </w:r>
      </w:hyperlink>
      <w:r w:rsidRPr="00335A94">
        <w:rPr>
          <w:rFonts w:ascii="Calibri" w:hAnsi="Calibri" w:cs="Calibri"/>
          <w:sz w:val="18"/>
          <w:szCs w:val="18"/>
        </w:rPr>
        <w:t xml:space="preserve"> und </w:t>
      </w:r>
      <w:hyperlink r:id="rId10" w:history="1">
        <w:r w:rsidRPr="00335A94">
          <w:rPr>
            <w:rStyle w:val="Hyperlink"/>
            <w:rFonts w:ascii="Calibri" w:hAnsi="Calibri" w:cs="Calibri"/>
            <w:color w:val="auto"/>
            <w:sz w:val="18"/>
            <w:szCs w:val="18"/>
          </w:rPr>
          <w:t>www.vivitekcorp.com</w:t>
        </w:r>
      </w:hyperlink>
      <w:r w:rsidRPr="00335A94">
        <w:rPr>
          <w:rFonts w:ascii="Calibri" w:hAnsi="Calibri" w:cs="Calibri"/>
          <w:sz w:val="18"/>
          <w:szCs w:val="18"/>
        </w:rPr>
        <w:t xml:space="preserve"> </w:t>
      </w:r>
    </w:p>
    <w:p w14:paraId="6FC266E6" w14:textId="77777777" w:rsidR="0048330F" w:rsidRPr="00335A94" w:rsidRDefault="0048330F" w:rsidP="00624B44">
      <w:pPr>
        <w:spacing w:after="0" w:line="312" w:lineRule="auto"/>
        <w:jc w:val="both"/>
        <w:rPr>
          <w:rFonts w:ascii="Calibri" w:hAnsi="Calibri" w:cs="Calibri"/>
          <w:sz w:val="18"/>
          <w:szCs w:val="18"/>
        </w:rPr>
      </w:pPr>
    </w:p>
    <w:p w14:paraId="63AF3B75" w14:textId="12F9CD8E" w:rsidR="0048330F" w:rsidRPr="00335A94" w:rsidRDefault="0048330F" w:rsidP="00624B44">
      <w:pPr>
        <w:spacing w:after="0" w:line="312" w:lineRule="auto"/>
        <w:jc w:val="both"/>
        <w:rPr>
          <w:rFonts w:ascii="Calibri" w:hAnsi="Calibri" w:cs="Calibri"/>
          <w:b/>
          <w:sz w:val="18"/>
          <w:szCs w:val="18"/>
          <w:u w:val="single"/>
        </w:rPr>
      </w:pPr>
      <w:r w:rsidRPr="00335A94">
        <w:rPr>
          <w:rFonts w:ascii="Calibri" w:hAnsi="Calibri" w:cs="Calibri"/>
          <w:b/>
          <w:sz w:val="18"/>
          <w:szCs w:val="18"/>
          <w:u w:val="single"/>
        </w:rPr>
        <w:t>Über Delta:</w:t>
      </w:r>
    </w:p>
    <w:p w14:paraId="46DF5E97" w14:textId="563D65F6" w:rsidR="00C41609" w:rsidRDefault="0039429E" w:rsidP="00624B44">
      <w:pPr>
        <w:spacing w:after="0" w:line="312" w:lineRule="auto"/>
        <w:jc w:val="both"/>
        <w:rPr>
          <w:rFonts w:ascii="Calibri" w:hAnsi="Calibri" w:cs="Calibri"/>
          <w:sz w:val="18"/>
          <w:szCs w:val="18"/>
        </w:rPr>
      </w:pPr>
      <w:r w:rsidRPr="00335A94">
        <w:rPr>
          <w:rFonts w:ascii="Calibri" w:hAnsi="Calibri" w:cs="Calibri"/>
          <w:sz w:val="18"/>
          <w:szCs w:val="18"/>
        </w:rPr>
        <w:t>Delta, 1971 gegründet, ist ein weltweiter Anbieter von Energie- und Wärmemanagement</w:t>
      </w:r>
      <w:r w:rsidR="00A04DF7" w:rsidRPr="00335A94">
        <w:rPr>
          <w:rFonts w:ascii="Calibri" w:hAnsi="Calibri" w:cs="Calibri"/>
          <w:sz w:val="18"/>
          <w:szCs w:val="18"/>
        </w:rPr>
        <w:t>-P</w:t>
      </w:r>
      <w:r w:rsidRPr="00335A94">
        <w:rPr>
          <w:rFonts w:ascii="Calibri" w:hAnsi="Calibri" w:cs="Calibri"/>
          <w:sz w:val="18"/>
          <w:szCs w:val="18"/>
        </w:rPr>
        <w:t>rodukten</w:t>
      </w:r>
      <w:r w:rsidR="00A04DF7" w:rsidRPr="00335A94">
        <w:rPr>
          <w:rFonts w:ascii="Calibri" w:hAnsi="Calibri" w:cs="Calibri"/>
          <w:sz w:val="18"/>
          <w:szCs w:val="18"/>
        </w:rPr>
        <w:t>. Mit dem stetig wachsenden Portfolio an intelligenten, energiesparenden Systemen und Lösungen in den Bereichen Industrieautomation, Gebäudeautomation. EV-Ladegeräten</w:t>
      </w:r>
      <w:r w:rsidR="00D76E42" w:rsidRPr="00335A94">
        <w:rPr>
          <w:rFonts w:ascii="Calibri" w:hAnsi="Calibri" w:cs="Calibri"/>
          <w:sz w:val="18"/>
          <w:szCs w:val="18"/>
        </w:rPr>
        <w:t>, Datacenter-Infrastruktur, erneuerbaren Energien sowie Energiespeicherung und -anzeige, ist das Unternehmen bestrebt,</w:t>
      </w:r>
      <w:r w:rsidR="00A4251D" w:rsidRPr="00335A94">
        <w:rPr>
          <w:rFonts w:ascii="Calibri" w:hAnsi="Calibri" w:cs="Calibri"/>
          <w:sz w:val="18"/>
          <w:szCs w:val="18"/>
        </w:rPr>
        <w:t xml:space="preserve"> die Entwicklung intelligenter Fertigung sowie nachhaltiger Städte zu fördern. Getreu dem Unternehmens</w:t>
      </w:r>
      <w:r w:rsidR="00ED7703" w:rsidRPr="00335A94">
        <w:rPr>
          <w:rFonts w:ascii="Calibri" w:hAnsi="Calibri" w:cs="Calibri"/>
          <w:sz w:val="18"/>
          <w:szCs w:val="18"/>
        </w:rPr>
        <w:t xml:space="preserve">leitbild „innovative, saubere und energieeffiziente Lösungen für eine bessere Zukunft“, betont Delta seine Rolle bei der Bekämpfung </w:t>
      </w:r>
      <w:r w:rsidR="0006239D" w:rsidRPr="00335A94">
        <w:rPr>
          <w:rFonts w:ascii="Calibri" w:hAnsi="Calibri" w:cs="Calibri"/>
          <w:sz w:val="18"/>
          <w:szCs w:val="18"/>
        </w:rPr>
        <w:t>zentraler Umweltprobleme, wie beispielsweise den weltweiten Klimawandel. Das Unternehmen nutzt dazu seine Kernkompetenz</w:t>
      </w:r>
      <w:r w:rsidR="00F201B8" w:rsidRPr="00335A94">
        <w:rPr>
          <w:rFonts w:ascii="Calibri" w:hAnsi="Calibri" w:cs="Calibri"/>
          <w:sz w:val="18"/>
          <w:szCs w:val="18"/>
        </w:rPr>
        <w:t xml:space="preserve"> in der Hochleistungselektronik und sein Geschäftsmodell mit CSR-Embedded-Technologie. Delta bedient seine Kunden über Vertriebsbüros </w:t>
      </w:r>
      <w:r w:rsidR="0077238C" w:rsidRPr="00335A94">
        <w:rPr>
          <w:rFonts w:ascii="Calibri" w:hAnsi="Calibri" w:cs="Calibri"/>
          <w:sz w:val="18"/>
          <w:szCs w:val="18"/>
        </w:rPr>
        <w:t xml:space="preserve">und verfügt über Forschungs- und Entwicklungszentren sowie Produktionsbetriebe, die an fast 200 Standorten auf 5 Kontinenten verteilt sind. </w:t>
      </w:r>
    </w:p>
    <w:p w14:paraId="0C7D7852" w14:textId="13F511FE" w:rsidR="00C41609" w:rsidRDefault="00C41609">
      <w:pPr>
        <w:rPr>
          <w:rFonts w:ascii="Calibri" w:hAnsi="Calibri" w:cs="Calibri"/>
          <w:sz w:val="18"/>
          <w:szCs w:val="18"/>
        </w:rPr>
      </w:pPr>
    </w:p>
    <w:p w14:paraId="00F084A3" w14:textId="269802DE" w:rsidR="0077238C" w:rsidRPr="00335A94" w:rsidRDefault="0077238C" w:rsidP="00624B44">
      <w:pPr>
        <w:spacing w:after="0" w:line="312" w:lineRule="auto"/>
        <w:jc w:val="both"/>
        <w:rPr>
          <w:rFonts w:ascii="Calibri" w:hAnsi="Calibri" w:cs="Calibri"/>
          <w:sz w:val="18"/>
          <w:szCs w:val="18"/>
        </w:rPr>
      </w:pPr>
      <w:r w:rsidRPr="00335A94">
        <w:rPr>
          <w:rFonts w:ascii="Calibri" w:hAnsi="Calibri" w:cs="Calibri"/>
          <w:sz w:val="18"/>
          <w:szCs w:val="18"/>
        </w:rPr>
        <w:t>Seit der Gründung hat Delta viele internationale Preise und große Anerkennung für seine unternehmerischen Erfolge</w:t>
      </w:r>
      <w:r w:rsidR="00E75A7A" w:rsidRPr="00335A94">
        <w:rPr>
          <w:rFonts w:ascii="Calibri" w:hAnsi="Calibri" w:cs="Calibri"/>
          <w:sz w:val="18"/>
          <w:szCs w:val="18"/>
        </w:rPr>
        <w:t xml:space="preserve">, innovative Technologie und soziale Verantwortung erhalten. Seit 2011 ist Delta nun 8 Jahre in Folge gewähltes Mitglied im Dow Jones Nachhaltigkeitsindex (DJSI World). Delta wurde 2017 vom CDP (zuvor „Carbon Disclosure Project“) für seine </w:t>
      </w:r>
      <w:r w:rsidR="00335A94" w:rsidRPr="00335A94">
        <w:rPr>
          <w:rFonts w:ascii="Calibri" w:hAnsi="Calibri" w:cs="Calibri"/>
          <w:sz w:val="18"/>
          <w:szCs w:val="18"/>
        </w:rPr>
        <w:t xml:space="preserve">führende Rolle bei Klimaschutzmaßnahmen das 2. Jahr in Folge ausgezeichnet. </w:t>
      </w:r>
    </w:p>
    <w:p w14:paraId="2FDB85A3" w14:textId="6DF726A8" w:rsidR="00335A94" w:rsidRDefault="00335A94" w:rsidP="00624B44">
      <w:pPr>
        <w:spacing w:after="0" w:line="312" w:lineRule="auto"/>
        <w:jc w:val="both"/>
        <w:rPr>
          <w:rFonts w:ascii="Calibri" w:hAnsi="Calibri" w:cs="Calibri"/>
          <w:sz w:val="18"/>
          <w:szCs w:val="18"/>
        </w:rPr>
      </w:pPr>
      <w:r w:rsidRPr="00335A94">
        <w:rPr>
          <w:rFonts w:ascii="Calibri" w:hAnsi="Calibri" w:cs="Calibri"/>
          <w:sz w:val="18"/>
          <w:szCs w:val="18"/>
        </w:rPr>
        <w:t xml:space="preserve">Weitere Informationen über Delta finden Sie unter </w:t>
      </w:r>
      <w:hyperlink r:id="rId11" w:history="1">
        <w:r w:rsidRPr="00335A94">
          <w:rPr>
            <w:rStyle w:val="Hyperlink"/>
            <w:rFonts w:ascii="Calibri" w:hAnsi="Calibri" w:cs="Calibri"/>
            <w:color w:val="auto"/>
            <w:sz w:val="18"/>
            <w:szCs w:val="18"/>
          </w:rPr>
          <w:t>www.deltaww.com</w:t>
        </w:r>
      </w:hyperlink>
      <w:r w:rsidRPr="00335A94">
        <w:rPr>
          <w:rFonts w:ascii="Calibri" w:hAnsi="Calibri" w:cs="Calibri"/>
          <w:sz w:val="18"/>
          <w:szCs w:val="18"/>
        </w:rPr>
        <w:t xml:space="preserve"> </w:t>
      </w:r>
    </w:p>
    <w:p w14:paraId="59A815E9" w14:textId="77777777" w:rsidR="00335A94" w:rsidRDefault="00335A94" w:rsidP="005C060F">
      <w:pPr>
        <w:spacing w:after="0" w:line="312" w:lineRule="auto"/>
        <w:rPr>
          <w:rFonts w:ascii="Calibri" w:hAnsi="Calibri" w:cs="Calibri"/>
          <w:sz w:val="18"/>
          <w:szCs w:val="18"/>
        </w:rPr>
      </w:pPr>
    </w:p>
    <w:p w14:paraId="3E974358" w14:textId="19C01CD4" w:rsidR="00335A94" w:rsidRDefault="00335A94" w:rsidP="005C060F">
      <w:pPr>
        <w:spacing w:after="0" w:line="312" w:lineRule="auto"/>
        <w:rPr>
          <w:rFonts w:ascii="Calibri" w:hAnsi="Calibri" w:cs="Calibri"/>
          <w:sz w:val="18"/>
          <w:szCs w:val="18"/>
        </w:rPr>
      </w:pPr>
      <w:r w:rsidRPr="00335A94">
        <w:rPr>
          <w:rFonts w:ascii="Calibri" w:hAnsi="Calibri" w:cs="Calibri"/>
          <w:b/>
          <w:sz w:val="18"/>
          <w:szCs w:val="18"/>
        </w:rPr>
        <w:t>Unternehmenskontakt:</w:t>
      </w:r>
      <w:r w:rsidRPr="00335A94">
        <w:rPr>
          <w:rFonts w:ascii="Calibri" w:hAnsi="Calibri" w:cs="Calibri"/>
          <w:b/>
          <w:sz w:val="18"/>
          <w:szCs w:val="18"/>
        </w:rPr>
        <w:tab/>
      </w:r>
      <w:r w:rsidRPr="00335A94">
        <w:rPr>
          <w:rFonts w:ascii="Calibri" w:hAnsi="Calibri" w:cs="Calibri"/>
          <w:b/>
          <w:sz w:val="18"/>
          <w:szCs w:val="18"/>
        </w:rPr>
        <w:tab/>
      </w:r>
      <w:r w:rsidRPr="00335A94">
        <w:rPr>
          <w:rFonts w:ascii="Calibri" w:hAnsi="Calibri" w:cs="Calibri"/>
          <w:b/>
          <w:sz w:val="18"/>
          <w:szCs w:val="18"/>
        </w:rPr>
        <w:tab/>
        <w:t>Pressekontakt:</w:t>
      </w:r>
    </w:p>
    <w:p w14:paraId="06D26DD8" w14:textId="54F29DDB" w:rsidR="00335A94" w:rsidRDefault="00335A94" w:rsidP="005C060F">
      <w:pPr>
        <w:spacing w:after="0" w:line="312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Vivitek Corporation</w:t>
      </w:r>
      <w:r w:rsidR="00055359">
        <w:rPr>
          <w:rFonts w:ascii="Calibri" w:hAnsi="Calibri" w:cs="Calibri"/>
          <w:sz w:val="18"/>
          <w:szCs w:val="18"/>
        </w:rPr>
        <w:tab/>
      </w:r>
      <w:r w:rsidR="00055359">
        <w:rPr>
          <w:rFonts w:ascii="Calibri" w:hAnsi="Calibri" w:cs="Calibri"/>
          <w:sz w:val="18"/>
          <w:szCs w:val="18"/>
        </w:rPr>
        <w:tab/>
      </w:r>
      <w:r w:rsidR="00055359">
        <w:rPr>
          <w:rFonts w:ascii="Calibri" w:hAnsi="Calibri" w:cs="Calibri"/>
          <w:sz w:val="18"/>
          <w:szCs w:val="18"/>
        </w:rPr>
        <w:tab/>
      </w:r>
      <w:proofErr w:type="spellStart"/>
      <w:r w:rsidR="00055359">
        <w:rPr>
          <w:rFonts w:ascii="Calibri" w:hAnsi="Calibri" w:cs="Calibri"/>
          <w:sz w:val="18"/>
          <w:szCs w:val="18"/>
        </w:rPr>
        <w:t>public</w:t>
      </w:r>
      <w:proofErr w:type="spellEnd"/>
      <w:r w:rsidR="00055359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055359">
        <w:rPr>
          <w:rFonts w:ascii="Calibri" w:hAnsi="Calibri" w:cs="Calibri"/>
          <w:sz w:val="18"/>
          <w:szCs w:val="18"/>
        </w:rPr>
        <w:t>touch</w:t>
      </w:r>
      <w:proofErr w:type="spellEnd"/>
    </w:p>
    <w:p w14:paraId="36DA2EF3" w14:textId="0AA9E03B" w:rsidR="00055359" w:rsidRDefault="003D1D63" w:rsidP="005C060F">
      <w:pPr>
        <w:spacing w:after="0" w:line="312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Julia Oliveira</w:t>
      </w:r>
      <w:r>
        <w:rPr>
          <w:rFonts w:ascii="Calibri" w:hAnsi="Calibri" w:cs="Calibri"/>
          <w:sz w:val="18"/>
          <w:szCs w:val="18"/>
        </w:rPr>
        <w:tab/>
      </w:r>
      <w:r w:rsidR="00055359">
        <w:rPr>
          <w:rFonts w:ascii="Calibri" w:hAnsi="Calibri" w:cs="Calibri"/>
          <w:sz w:val="18"/>
          <w:szCs w:val="18"/>
        </w:rPr>
        <w:tab/>
      </w:r>
      <w:r w:rsidR="00055359">
        <w:rPr>
          <w:rFonts w:ascii="Calibri" w:hAnsi="Calibri" w:cs="Calibri"/>
          <w:sz w:val="18"/>
          <w:szCs w:val="18"/>
        </w:rPr>
        <w:tab/>
      </w:r>
      <w:r w:rsidR="00055359">
        <w:rPr>
          <w:rFonts w:ascii="Calibri" w:hAnsi="Calibri" w:cs="Calibri"/>
          <w:sz w:val="18"/>
          <w:szCs w:val="18"/>
        </w:rPr>
        <w:tab/>
        <w:t>Agentur für Pressearbeit und PR GmbH</w:t>
      </w:r>
    </w:p>
    <w:p w14:paraId="3E011BC3" w14:textId="71455B4E" w:rsidR="00055359" w:rsidRDefault="00055359" w:rsidP="005C060F">
      <w:pPr>
        <w:spacing w:after="0" w:line="312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Tel</w:t>
      </w:r>
      <w:r w:rsidR="00A55568">
        <w:rPr>
          <w:rFonts w:ascii="Calibri" w:hAnsi="Calibri" w:cs="Calibri"/>
          <w:sz w:val="18"/>
          <w:szCs w:val="18"/>
        </w:rPr>
        <w:t>:</w:t>
      </w:r>
      <w:r>
        <w:rPr>
          <w:rFonts w:ascii="Calibri" w:hAnsi="Calibri" w:cs="Calibri"/>
          <w:sz w:val="18"/>
          <w:szCs w:val="18"/>
        </w:rPr>
        <w:t xml:space="preserve"> </w:t>
      </w:r>
      <w:r w:rsidR="00F052DD">
        <w:rPr>
          <w:rFonts w:ascii="Calibri" w:hAnsi="Calibri" w:cs="Calibri"/>
          <w:sz w:val="18"/>
          <w:szCs w:val="18"/>
        </w:rPr>
        <w:t>+31 6 31698229</w:t>
      </w:r>
      <w:r w:rsidR="00F052DD">
        <w:rPr>
          <w:rFonts w:ascii="Calibri" w:hAnsi="Calibri" w:cs="Calibri"/>
          <w:sz w:val="18"/>
          <w:szCs w:val="18"/>
        </w:rPr>
        <w:tab/>
      </w:r>
      <w:r w:rsidR="00F052DD">
        <w:rPr>
          <w:rFonts w:ascii="Calibri" w:hAnsi="Calibri" w:cs="Calibri"/>
          <w:sz w:val="18"/>
          <w:szCs w:val="18"/>
        </w:rPr>
        <w:tab/>
      </w:r>
      <w:r w:rsidR="00F052DD">
        <w:rPr>
          <w:rFonts w:ascii="Calibri" w:hAnsi="Calibri" w:cs="Calibri"/>
          <w:sz w:val="18"/>
          <w:szCs w:val="18"/>
        </w:rPr>
        <w:tab/>
        <w:t>Sigi Riedelbauch</w:t>
      </w:r>
    </w:p>
    <w:p w14:paraId="1B8C7AFF" w14:textId="120ACA83" w:rsidR="00F052DD" w:rsidRPr="00880740" w:rsidRDefault="00F052DD" w:rsidP="005C060F">
      <w:pPr>
        <w:spacing w:after="0" w:line="312" w:lineRule="auto"/>
        <w:rPr>
          <w:rFonts w:ascii="Calibri" w:hAnsi="Calibri" w:cs="Calibri"/>
          <w:sz w:val="18"/>
          <w:szCs w:val="18"/>
        </w:rPr>
      </w:pPr>
      <w:r w:rsidRPr="00880740">
        <w:rPr>
          <w:rFonts w:ascii="Calibri" w:hAnsi="Calibri" w:cs="Calibri"/>
          <w:sz w:val="18"/>
          <w:szCs w:val="18"/>
        </w:rPr>
        <w:t xml:space="preserve">E-Mail: </w:t>
      </w:r>
      <w:hyperlink r:id="rId12" w:history="1">
        <w:r w:rsidR="003D1D63" w:rsidRPr="00880740">
          <w:rPr>
            <w:rStyle w:val="Hyperlink"/>
            <w:rFonts w:ascii="Calibri" w:hAnsi="Calibri" w:cs="Calibri"/>
            <w:sz w:val="18"/>
            <w:szCs w:val="18"/>
          </w:rPr>
          <w:t>julia.oliveira@vivitek.eu</w:t>
        </w:r>
      </w:hyperlink>
      <w:r w:rsidR="003D1D63" w:rsidRPr="00880740">
        <w:rPr>
          <w:rFonts w:ascii="Calibri" w:hAnsi="Calibri" w:cs="Calibri"/>
          <w:sz w:val="18"/>
          <w:szCs w:val="18"/>
        </w:rPr>
        <w:tab/>
      </w:r>
      <w:r w:rsidRPr="00880740">
        <w:rPr>
          <w:rFonts w:ascii="Calibri" w:hAnsi="Calibri" w:cs="Calibri"/>
          <w:sz w:val="18"/>
          <w:szCs w:val="18"/>
        </w:rPr>
        <w:tab/>
      </w:r>
      <w:r w:rsidR="00A55568" w:rsidRPr="00880740">
        <w:rPr>
          <w:rFonts w:ascii="Calibri" w:hAnsi="Calibri" w:cs="Calibri"/>
          <w:sz w:val="18"/>
          <w:szCs w:val="18"/>
        </w:rPr>
        <w:t>Marktplatz 18, 91207 Lauf</w:t>
      </w:r>
    </w:p>
    <w:p w14:paraId="304D9F5E" w14:textId="77777777" w:rsidR="000C01DD" w:rsidRDefault="00A55568" w:rsidP="005C060F">
      <w:pPr>
        <w:spacing w:after="0" w:line="312" w:lineRule="auto"/>
        <w:rPr>
          <w:rFonts w:ascii="Calibri" w:hAnsi="Calibri" w:cs="Calibri"/>
          <w:sz w:val="18"/>
          <w:szCs w:val="18"/>
          <w:lang w:val="it-IT"/>
        </w:rPr>
      </w:pPr>
      <w:r w:rsidRPr="00880740">
        <w:rPr>
          <w:rFonts w:ascii="Calibri" w:hAnsi="Calibri" w:cs="Calibri"/>
          <w:sz w:val="18"/>
          <w:szCs w:val="18"/>
        </w:rPr>
        <w:tab/>
      </w:r>
      <w:r w:rsidRPr="00880740">
        <w:rPr>
          <w:rFonts w:ascii="Calibri" w:hAnsi="Calibri" w:cs="Calibri"/>
          <w:sz w:val="18"/>
          <w:szCs w:val="18"/>
        </w:rPr>
        <w:tab/>
      </w:r>
      <w:r w:rsidRPr="00880740">
        <w:rPr>
          <w:rFonts w:ascii="Calibri" w:hAnsi="Calibri" w:cs="Calibri"/>
          <w:sz w:val="18"/>
          <w:szCs w:val="18"/>
        </w:rPr>
        <w:tab/>
      </w:r>
      <w:r w:rsidRPr="00880740">
        <w:rPr>
          <w:rFonts w:ascii="Calibri" w:hAnsi="Calibri" w:cs="Calibri"/>
          <w:sz w:val="18"/>
          <w:szCs w:val="18"/>
        </w:rPr>
        <w:tab/>
      </w:r>
      <w:r w:rsidRPr="00880740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  <w:lang w:val="it-IT"/>
        </w:rPr>
        <w:t xml:space="preserve">Tel: +49 </w:t>
      </w:r>
      <w:r w:rsidR="000C01DD">
        <w:rPr>
          <w:rFonts w:ascii="Calibri" w:hAnsi="Calibri" w:cs="Calibri"/>
          <w:sz w:val="18"/>
          <w:szCs w:val="18"/>
          <w:lang w:val="it-IT"/>
        </w:rPr>
        <w:t>(0) 9123/9747-13</w:t>
      </w:r>
    </w:p>
    <w:p w14:paraId="55A8A2B2" w14:textId="2E36CE50" w:rsidR="00A55568" w:rsidRPr="00F052DD" w:rsidRDefault="000C01DD" w:rsidP="005C060F">
      <w:pPr>
        <w:spacing w:after="0" w:line="312" w:lineRule="auto"/>
        <w:rPr>
          <w:rFonts w:ascii="Calibri" w:hAnsi="Calibri" w:cs="Calibri"/>
          <w:sz w:val="18"/>
          <w:szCs w:val="18"/>
          <w:lang w:val="it-IT"/>
        </w:rPr>
      </w:pPr>
      <w:r>
        <w:rPr>
          <w:rFonts w:ascii="Calibri" w:hAnsi="Calibri" w:cs="Calibri"/>
          <w:sz w:val="18"/>
          <w:szCs w:val="18"/>
          <w:lang w:val="it-IT"/>
        </w:rPr>
        <w:tab/>
      </w:r>
      <w:r>
        <w:rPr>
          <w:rFonts w:ascii="Calibri" w:hAnsi="Calibri" w:cs="Calibri"/>
          <w:sz w:val="18"/>
          <w:szCs w:val="18"/>
          <w:lang w:val="it-IT"/>
        </w:rPr>
        <w:tab/>
      </w:r>
      <w:r>
        <w:rPr>
          <w:rFonts w:ascii="Calibri" w:hAnsi="Calibri" w:cs="Calibri"/>
          <w:sz w:val="18"/>
          <w:szCs w:val="18"/>
          <w:lang w:val="it-IT"/>
        </w:rPr>
        <w:tab/>
      </w:r>
      <w:r>
        <w:rPr>
          <w:rFonts w:ascii="Calibri" w:hAnsi="Calibri" w:cs="Calibri"/>
          <w:sz w:val="18"/>
          <w:szCs w:val="18"/>
          <w:lang w:val="it-IT"/>
        </w:rPr>
        <w:tab/>
      </w:r>
      <w:r>
        <w:rPr>
          <w:rFonts w:ascii="Calibri" w:hAnsi="Calibri" w:cs="Calibri"/>
          <w:sz w:val="18"/>
          <w:szCs w:val="18"/>
          <w:lang w:val="it-IT"/>
        </w:rPr>
        <w:tab/>
        <w:t xml:space="preserve">E-Mail: </w:t>
      </w:r>
      <w:hyperlink r:id="rId13" w:history="1">
        <w:r w:rsidRPr="006E45DF">
          <w:rPr>
            <w:rStyle w:val="Hyperlink"/>
            <w:rFonts w:ascii="Calibri" w:hAnsi="Calibri" w:cs="Calibri"/>
            <w:sz w:val="18"/>
            <w:szCs w:val="18"/>
            <w:lang w:val="it-IT"/>
          </w:rPr>
          <w:t>riedelbauch@publictouch.de</w:t>
        </w:r>
      </w:hyperlink>
    </w:p>
    <w:sectPr w:rsidR="00A55568" w:rsidRPr="00F052DD">
      <w:head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4028D" w14:textId="77777777" w:rsidR="00B2153F" w:rsidRDefault="00B2153F" w:rsidP="00BD318A">
      <w:pPr>
        <w:spacing w:after="0" w:line="240" w:lineRule="auto"/>
      </w:pPr>
      <w:r>
        <w:separator/>
      </w:r>
    </w:p>
  </w:endnote>
  <w:endnote w:type="continuationSeparator" w:id="0">
    <w:p w14:paraId="6CDDAEE9" w14:textId="77777777" w:rsidR="00B2153F" w:rsidRDefault="00B2153F" w:rsidP="00BD318A">
      <w:pPr>
        <w:spacing w:after="0" w:line="240" w:lineRule="auto"/>
      </w:pPr>
      <w:r>
        <w:continuationSeparator/>
      </w:r>
    </w:p>
  </w:endnote>
  <w:endnote w:type="continuationNotice" w:id="1">
    <w:p w14:paraId="0E0E73FF" w14:textId="77777777" w:rsidR="00B2153F" w:rsidRDefault="00B215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32ABA" w14:textId="77777777" w:rsidR="00B2153F" w:rsidRDefault="00B2153F" w:rsidP="00BD318A">
      <w:pPr>
        <w:spacing w:after="0" w:line="240" w:lineRule="auto"/>
      </w:pPr>
      <w:r>
        <w:separator/>
      </w:r>
    </w:p>
  </w:footnote>
  <w:footnote w:type="continuationSeparator" w:id="0">
    <w:p w14:paraId="2DDA944C" w14:textId="77777777" w:rsidR="00B2153F" w:rsidRDefault="00B2153F" w:rsidP="00BD318A">
      <w:pPr>
        <w:spacing w:after="0" w:line="240" w:lineRule="auto"/>
      </w:pPr>
      <w:r>
        <w:continuationSeparator/>
      </w:r>
    </w:p>
  </w:footnote>
  <w:footnote w:type="continuationNotice" w:id="1">
    <w:p w14:paraId="5849A589" w14:textId="77777777" w:rsidR="00B2153F" w:rsidRDefault="00B215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B60C7" w14:textId="18B71551" w:rsidR="00BD318A" w:rsidRDefault="00AA23BC">
    <w:pPr>
      <w:pStyle w:val="Header"/>
    </w:pPr>
    <w:r>
      <w:rPr>
        <w:noProof/>
      </w:rPr>
      <w:drawing>
        <wp:inline distT="0" distB="0" distL="0" distR="0" wp14:anchorId="6043E607" wp14:editId="27DC7AAE">
          <wp:extent cx="1800225" cy="57150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2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DACEDB" w14:textId="77777777" w:rsidR="00AA23BC" w:rsidRDefault="00AA23BC">
    <w:pPr>
      <w:pStyle w:val="Header"/>
      <w:rPr>
        <w:sz w:val="24"/>
        <w:szCs w:val="24"/>
      </w:rPr>
    </w:pPr>
  </w:p>
  <w:p w14:paraId="6F47118A" w14:textId="305D5AFB" w:rsidR="00BE2D9F" w:rsidRPr="00BE2D9F" w:rsidRDefault="00BE2D9F" w:rsidP="00BE2D9F">
    <w:pPr>
      <w:pStyle w:val="Header"/>
      <w:jc w:val="right"/>
      <w:rPr>
        <w:b/>
        <w:bCs/>
        <w:sz w:val="24"/>
        <w:szCs w:val="24"/>
      </w:rPr>
    </w:pPr>
    <w:r w:rsidRPr="00BE2D9F">
      <w:rPr>
        <w:b/>
        <w:bCs/>
        <w:sz w:val="24"/>
        <w:szCs w:val="24"/>
      </w:rPr>
      <w:t>PRESSEMELDUNG</w:t>
    </w:r>
  </w:p>
  <w:p w14:paraId="77300C12" w14:textId="31544BC4" w:rsidR="00BD318A" w:rsidRDefault="00D67ED7" w:rsidP="00CB2BAC">
    <w:pPr>
      <w:pStyle w:val="Header"/>
      <w:jc w:val="right"/>
      <w:rPr>
        <w:b/>
        <w:bCs/>
        <w:sz w:val="24"/>
        <w:szCs w:val="24"/>
      </w:rPr>
    </w:pPr>
    <w:r>
      <w:rPr>
        <w:b/>
        <w:bCs/>
        <w:sz w:val="24"/>
        <w:szCs w:val="24"/>
      </w:rPr>
      <w:t>Juli</w:t>
    </w:r>
    <w:r w:rsidR="00CB2BAC">
      <w:rPr>
        <w:b/>
        <w:bCs/>
        <w:sz w:val="24"/>
        <w:szCs w:val="24"/>
      </w:rPr>
      <w:t xml:space="preserve"> 2024</w:t>
    </w:r>
  </w:p>
  <w:p w14:paraId="1F28FAF3" w14:textId="77777777" w:rsidR="007A7C12" w:rsidRDefault="007A7C12" w:rsidP="00CB2BA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051703"/>
    <w:multiLevelType w:val="hybridMultilevel"/>
    <w:tmpl w:val="EC5C2366"/>
    <w:lvl w:ilvl="0" w:tplc="B60806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378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9C5"/>
    <w:rsid w:val="00000C17"/>
    <w:rsid w:val="0000123A"/>
    <w:rsid w:val="0000626A"/>
    <w:rsid w:val="00011E87"/>
    <w:rsid w:val="00017685"/>
    <w:rsid w:val="00020D46"/>
    <w:rsid w:val="00023765"/>
    <w:rsid w:val="00024F69"/>
    <w:rsid w:val="000254C2"/>
    <w:rsid w:val="00027DC2"/>
    <w:rsid w:val="000326D3"/>
    <w:rsid w:val="00032C65"/>
    <w:rsid w:val="00042178"/>
    <w:rsid w:val="00043EF7"/>
    <w:rsid w:val="00044385"/>
    <w:rsid w:val="00045DA7"/>
    <w:rsid w:val="00047063"/>
    <w:rsid w:val="00050DD6"/>
    <w:rsid w:val="00052892"/>
    <w:rsid w:val="00053BE8"/>
    <w:rsid w:val="0005516D"/>
    <w:rsid w:val="00055359"/>
    <w:rsid w:val="00056926"/>
    <w:rsid w:val="0006028F"/>
    <w:rsid w:val="000604F7"/>
    <w:rsid w:val="00060976"/>
    <w:rsid w:val="0006239D"/>
    <w:rsid w:val="000633BE"/>
    <w:rsid w:val="000647AE"/>
    <w:rsid w:val="0006640D"/>
    <w:rsid w:val="00073791"/>
    <w:rsid w:val="000741D3"/>
    <w:rsid w:val="00074567"/>
    <w:rsid w:val="000748EA"/>
    <w:rsid w:val="00074D8F"/>
    <w:rsid w:val="000768F2"/>
    <w:rsid w:val="00083BDE"/>
    <w:rsid w:val="00084B53"/>
    <w:rsid w:val="00084FA7"/>
    <w:rsid w:val="00086D26"/>
    <w:rsid w:val="00092115"/>
    <w:rsid w:val="000950AA"/>
    <w:rsid w:val="00095A70"/>
    <w:rsid w:val="00097E57"/>
    <w:rsid w:val="000A223B"/>
    <w:rsid w:val="000A232E"/>
    <w:rsid w:val="000A3131"/>
    <w:rsid w:val="000A425E"/>
    <w:rsid w:val="000A653E"/>
    <w:rsid w:val="000A68E6"/>
    <w:rsid w:val="000A730D"/>
    <w:rsid w:val="000A7702"/>
    <w:rsid w:val="000B0E76"/>
    <w:rsid w:val="000B16E4"/>
    <w:rsid w:val="000B1CC9"/>
    <w:rsid w:val="000B2B1B"/>
    <w:rsid w:val="000B2CB5"/>
    <w:rsid w:val="000B33F1"/>
    <w:rsid w:val="000B4F50"/>
    <w:rsid w:val="000B572C"/>
    <w:rsid w:val="000B7C3E"/>
    <w:rsid w:val="000C01DD"/>
    <w:rsid w:val="000C0ED2"/>
    <w:rsid w:val="000C1648"/>
    <w:rsid w:val="000C254A"/>
    <w:rsid w:val="000C37F2"/>
    <w:rsid w:val="000C3CE5"/>
    <w:rsid w:val="000C4719"/>
    <w:rsid w:val="000C5BF3"/>
    <w:rsid w:val="000D02FD"/>
    <w:rsid w:val="000D2722"/>
    <w:rsid w:val="000D72DF"/>
    <w:rsid w:val="000D76C7"/>
    <w:rsid w:val="000D7A1F"/>
    <w:rsid w:val="000E0227"/>
    <w:rsid w:val="000E1B40"/>
    <w:rsid w:val="000E2A0A"/>
    <w:rsid w:val="000E5B92"/>
    <w:rsid w:val="000E6C9D"/>
    <w:rsid w:val="000E6F8D"/>
    <w:rsid w:val="000E750A"/>
    <w:rsid w:val="000F123E"/>
    <w:rsid w:val="000F1811"/>
    <w:rsid w:val="000F52B6"/>
    <w:rsid w:val="001005F8"/>
    <w:rsid w:val="0010222B"/>
    <w:rsid w:val="001024C6"/>
    <w:rsid w:val="00103E3E"/>
    <w:rsid w:val="00104B31"/>
    <w:rsid w:val="00105FB1"/>
    <w:rsid w:val="001064DE"/>
    <w:rsid w:val="00111424"/>
    <w:rsid w:val="0011453A"/>
    <w:rsid w:val="00117FD2"/>
    <w:rsid w:val="00124FCC"/>
    <w:rsid w:val="00125020"/>
    <w:rsid w:val="00127BC4"/>
    <w:rsid w:val="00130492"/>
    <w:rsid w:val="0013057F"/>
    <w:rsid w:val="00130AC6"/>
    <w:rsid w:val="001363D4"/>
    <w:rsid w:val="00140484"/>
    <w:rsid w:val="001435BA"/>
    <w:rsid w:val="00143F6D"/>
    <w:rsid w:val="00147DDA"/>
    <w:rsid w:val="00150445"/>
    <w:rsid w:val="00152BFB"/>
    <w:rsid w:val="00154ED8"/>
    <w:rsid w:val="00155FD3"/>
    <w:rsid w:val="0015724D"/>
    <w:rsid w:val="0015745E"/>
    <w:rsid w:val="00157736"/>
    <w:rsid w:val="001651E4"/>
    <w:rsid w:val="00167D71"/>
    <w:rsid w:val="0017001A"/>
    <w:rsid w:val="0017044A"/>
    <w:rsid w:val="0017057A"/>
    <w:rsid w:val="00172710"/>
    <w:rsid w:val="00174387"/>
    <w:rsid w:val="00175180"/>
    <w:rsid w:val="00175F11"/>
    <w:rsid w:val="001768B8"/>
    <w:rsid w:val="001837DD"/>
    <w:rsid w:val="0018431C"/>
    <w:rsid w:val="0018565E"/>
    <w:rsid w:val="0018586F"/>
    <w:rsid w:val="001868C0"/>
    <w:rsid w:val="0019291A"/>
    <w:rsid w:val="00194111"/>
    <w:rsid w:val="00194FB5"/>
    <w:rsid w:val="001A15AF"/>
    <w:rsid w:val="001A2213"/>
    <w:rsid w:val="001A428B"/>
    <w:rsid w:val="001A458A"/>
    <w:rsid w:val="001A51F8"/>
    <w:rsid w:val="001B153D"/>
    <w:rsid w:val="001B4038"/>
    <w:rsid w:val="001B4E9E"/>
    <w:rsid w:val="001B566D"/>
    <w:rsid w:val="001B63B4"/>
    <w:rsid w:val="001B78FC"/>
    <w:rsid w:val="001C1E38"/>
    <w:rsid w:val="001C20C7"/>
    <w:rsid w:val="001C23EA"/>
    <w:rsid w:val="001C2925"/>
    <w:rsid w:val="001C5456"/>
    <w:rsid w:val="001C598E"/>
    <w:rsid w:val="001C6660"/>
    <w:rsid w:val="001C6A97"/>
    <w:rsid w:val="001D12D3"/>
    <w:rsid w:val="001D1E75"/>
    <w:rsid w:val="001D2363"/>
    <w:rsid w:val="001D24E0"/>
    <w:rsid w:val="001D2739"/>
    <w:rsid w:val="001D35FD"/>
    <w:rsid w:val="001D3D85"/>
    <w:rsid w:val="001D422E"/>
    <w:rsid w:val="001E0654"/>
    <w:rsid w:val="001E0DE1"/>
    <w:rsid w:val="001E1DF9"/>
    <w:rsid w:val="001E5278"/>
    <w:rsid w:val="001E606E"/>
    <w:rsid w:val="001F0470"/>
    <w:rsid w:val="001F0CF1"/>
    <w:rsid w:val="001F186B"/>
    <w:rsid w:val="001F390F"/>
    <w:rsid w:val="001F5ECD"/>
    <w:rsid w:val="00200432"/>
    <w:rsid w:val="002013E6"/>
    <w:rsid w:val="00203E89"/>
    <w:rsid w:val="00205AE5"/>
    <w:rsid w:val="002074D5"/>
    <w:rsid w:val="00210BC7"/>
    <w:rsid w:val="00213538"/>
    <w:rsid w:val="00215C7B"/>
    <w:rsid w:val="00217627"/>
    <w:rsid w:val="00217C2C"/>
    <w:rsid w:val="002215F9"/>
    <w:rsid w:val="00222548"/>
    <w:rsid w:val="00222ECD"/>
    <w:rsid w:val="0022322E"/>
    <w:rsid w:val="00223C21"/>
    <w:rsid w:val="00232C62"/>
    <w:rsid w:val="00235EEE"/>
    <w:rsid w:val="002373BE"/>
    <w:rsid w:val="0024054B"/>
    <w:rsid w:val="0024325D"/>
    <w:rsid w:val="00245941"/>
    <w:rsid w:val="00246F22"/>
    <w:rsid w:val="00250A6C"/>
    <w:rsid w:val="002556BE"/>
    <w:rsid w:val="00256A67"/>
    <w:rsid w:val="00256B77"/>
    <w:rsid w:val="00260CF7"/>
    <w:rsid w:val="0026130E"/>
    <w:rsid w:val="00264AB2"/>
    <w:rsid w:val="002658E0"/>
    <w:rsid w:val="002664F2"/>
    <w:rsid w:val="00271FB4"/>
    <w:rsid w:val="00274FEA"/>
    <w:rsid w:val="002763EC"/>
    <w:rsid w:val="0028020D"/>
    <w:rsid w:val="0028061C"/>
    <w:rsid w:val="00280C51"/>
    <w:rsid w:val="002824A7"/>
    <w:rsid w:val="00282DCF"/>
    <w:rsid w:val="00283C8E"/>
    <w:rsid w:val="00286201"/>
    <w:rsid w:val="002876F1"/>
    <w:rsid w:val="00294593"/>
    <w:rsid w:val="00294D2D"/>
    <w:rsid w:val="00295AE8"/>
    <w:rsid w:val="002A0901"/>
    <w:rsid w:val="002A255C"/>
    <w:rsid w:val="002A29C5"/>
    <w:rsid w:val="002A3387"/>
    <w:rsid w:val="002A4499"/>
    <w:rsid w:val="002A4C9F"/>
    <w:rsid w:val="002A4FCF"/>
    <w:rsid w:val="002A664F"/>
    <w:rsid w:val="002A703C"/>
    <w:rsid w:val="002B1764"/>
    <w:rsid w:val="002B2B6D"/>
    <w:rsid w:val="002B4EC2"/>
    <w:rsid w:val="002B4FCA"/>
    <w:rsid w:val="002B637C"/>
    <w:rsid w:val="002B6D35"/>
    <w:rsid w:val="002C0A76"/>
    <w:rsid w:val="002C1739"/>
    <w:rsid w:val="002C33C4"/>
    <w:rsid w:val="002C532E"/>
    <w:rsid w:val="002C657D"/>
    <w:rsid w:val="002D3772"/>
    <w:rsid w:val="002D4A9E"/>
    <w:rsid w:val="002E14EA"/>
    <w:rsid w:val="002E1DD5"/>
    <w:rsid w:val="002E3D4B"/>
    <w:rsid w:val="002E4525"/>
    <w:rsid w:val="002E53D6"/>
    <w:rsid w:val="002E5676"/>
    <w:rsid w:val="002E6362"/>
    <w:rsid w:val="002F17A3"/>
    <w:rsid w:val="002F1D91"/>
    <w:rsid w:val="002F2752"/>
    <w:rsid w:val="002F2869"/>
    <w:rsid w:val="002F350B"/>
    <w:rsid w:val="002F3543"/>
    <w:rsid w:val="002F42D1"/>
    <w:rsid w:val="002F73C8"/>
    <w:rsid w:val="002F745C"/>
    <w:rsid w:val="00301BA3"/>
    <w:rsid w:val="00301C82"/>
    <w:rsid w:val="003075FF"/>
    <w:rsid w:val="00311FEF"/>
    <w:rsid w:val="0031359D"/>
    <w:rsid w:val="00316170"/>
    <w:rsid w:val="0031683C"/>
    <w:rsid w:val="0031712B"/>
    <w:rsid w:val="003175CD"/>
    <w:rsid w:val="00317680"/>
    <w:rsid w:val="0031786C"/>
    <w:rsid w:val="00323293"/>
    <w:rsid w:val="003249EC"/>
    <w:rsid w:val="003303CF"/>
    <w:rsid w:val="00335A94"/>
    <w:rsid w:val="00335C82"/>
    <w:rsid w:val="00336E54"/>
    <w:rsid w:val="00341197"/>
    <w:rsid w:val="0034226B"/>
    <w:rsid w:val="00344DDF"/>
    <w:rsid w:val="00350D02"/>
    <w:rsid w:val="00352E76"/>
    <w:rsid w:val="003530D4"/>
    <w:rsid w:val="003536EA"/>
    <w:rsid w:val="003541B9"/>
    <w:rsid w:val="003545CE"/>
    <w:rsid w:val="00356319"/>
    <w:rsid w:val="00357632"/>
    <w:rsid w:val="00357D31"/>
    <w:rsid w:val="00360F4F"/>
    <w:rsid w:val="003636BB"/>
    <w:rsid w:val="003669F7"/>
    <w:rsid w:val="0036709B"/>
    <w:rsid w:val="0037138C"/>
    <w:rsid w:val="003728B5"/>
    <w:rsid w:val="00374F40"/>
    <w:rsid w:val="00375D38"/>
    <w:rsid w:val="003803C5"/>
    <w:rsid w:val="00382820"/>
    <w:rsid w:val="0038296B"/>
    <w:rsid w:val="003843B6"/>
    <w:rsid w:val="00384E76"/>
    <w:rsid w:val="003863DF"/>
    <w:rsid w:val="00386A14"/>
    <w:rsid w:val="003927F2"/>
    <w:rsid w:val="0039429E"/>
    <w:rsid w:val="003952DA"/>
    <w:rsid w:val="003963CF"/>
    <w:rsid w:val="00396B51"/>
    <w:rsid w:val="003978C9"/>
    <w:rsid w:val="00397C0D"/>
    <w:rsid w:val="003A0231"/>
    <w:rsid w:val="003A107A"/>
    <w:rsid w:val="003A491B"/>
    <w:rsid w:val="003A6BC2"/>
    <w:rsid w:val="003B021F"/>
    <w:rsid w:val="003B16FD"/>
    <w:rsid w:val="003B3CBC"/>
    <w:rsid w:val="003B3EE0"/>
    <w:rsid w:val="003B4818"/>
    <w:rsid w:val="003B48A8"/>
    <w:rsid w:val="003B7564"/>
    <w:rsid w:val="003C1DA9"/>
    <w:rsid w:val="003C32EF"/>
    <w:rsid w:val="003C3CA5"/>
    <w:rsid w:val="003C6236"/>
    <w:rsid w:val="003C74FA"/>
    <w:rsid w:val="003D064C"/>
    <w:rsid w:val="003D0A3E"/>
    <w:rsid w:val="003D0D1D"/>
    <w:rsid w:val="003D1B24"/>
    <w:rsid w:val="003D1D63"/>
    <w:rsid w:val="003E2DA6"/>
    <w:rsid w:val="003E51AE"/>
    <w:rsid w:val="003E5205"/>
    <w:rsid w:val="003E6B1D"/>
    <w:rsid w:val="003F35B9"/>
    <w:rsid w:val="003F4ADC"/>
    <w:rsid w:val="00402CF9"/>
    <w:rsid w:val="00403E7E"/>
    <w:rsid w:val="00403EAA"/>
    <w:rsid w:val="0040430B"/>
    <w:rsid w:val="004046F7"/>
    <w:rsid w:val="0040686E"/>
    <w:rsid w:val="0040775A"/>
    <w:rsid w:val="00411D61"/>
    <w:rsid w:val="00413AF6"/>
    <w:rsid w:val="0041729F"/>
    <w:rsid w:val="00417AFA"/>
    <w:rsid w:val="004206F1"/>
    <w:rsid w:val="00422F8C"/>
    <w:rsid w:val="0042533E"/>
    <w:rsid w:val="00425851"/>
    <w:rsid w:val="00426AE4"/>
    <w:rsid w:val="0043263D"/>
    <w:rsid w:val="00432AE3"/>
    <w:rsid w:val="00432CFF"/>
    <w:rsid w:val="00433F9C"/>
    <w:rsid w:val="0043578E"/>
    <w:rsid w:val="0044094B"/>
    <w:rsid w:val="00442442"/>
    <w:rsid w:val="00442FA5"/>
    <w:rsid w:val="004462C3"/>
    <w:rsid w:val="00446CB5"/>
    <w:rsid w:val="00446F6D"/>
    <w:rsid w:val="004547DE"/>
    <w:rsid w:val="00456679"/>
    <w:rsid w:val="00457DED"/>
    <w:rsid w:val="00460696"/>
    <w:rsid w:val="004623AA"/>
    <w:rsid w:val="0046264D"/>
    <w:rsid w:val="00462C71"/>
    <w:rsid w:val="0046327A"/>
    <w:rsid w:val="00463360"/>
    <w:rsid w:val="00464F17"/>
    <w:rsid w:val="0046539D"/>
    <w:rsid w:val="0046570A"/>
    <w:rsid w:val="00467509"/>
    <w:rsid w:val="00471A91"/>
    <w:rsid w:val="004740F3"/>
    <w:rsid w:val="00476830"/>
    <w:rsid w:val="00476E55"/>
    <w:rsid w:val="00477442"/>
    <w:rsid w:val="00481570"/>
    <w:rsid w:val="00482818"/>
    <w:rsid w:val="00482A0B"/>
    <w:rsid w:val="0048330F"/>
    <w:rsid w:val="00483C02"/>
    <w:rsid w:val="0048474B"/>
    <w:rsid w:val="0049006E"/>
    <w:rsid w:val="004913E1"/>
    <w:rsid w:val="00491F40"/>
    <w:rsid w:val="00492001"/>
    <w:rsid w:val="0049363C"/>
    <w:rsid w:val="004953AE"/>
    <w:rsid w:val="004955CE"/>
    <w:rsid w:val="0049781D"/>
    <w:rsid w:val="004A0727"/>
    <w:rsid w:val="004A104A"/>
    <w:rsid w:val="004A19E6"/>
    <w:rsid w:val="004A2B0D"/>
    <w:rsid w:val="004A2CBD"/>
    <w:rsid w:val="004A3A1C"/>
    <w:rsid w:val="004A4D37"/>
    <w:rsid w:val="004A609C"/>
    <w:rsid w:val="004A7ABC"/>
    <w:rsid w:val="004A7C8B"/>
    <w:rsid w:val="004A7E01"/>
    <w:rsid w:val="004B0128"/>
    <w:rsid w:val="004B284E"/>
    <w:rsid w:val="004B3723"/>
    <w:rsid w:val="004B49DD"/>
    <w:rsid w:val="004B4DEE"/>
    <w:rsid w:val="004C1062"/>
    <w:rsid w:val="004C337F"/>
    <w:rsid w:val="004C3811"/>
    <w:rsid w:val="004C3D9A"/>
    <w:rsid w:val="004C4CC3"/>
    <w:rsid w:val="004C5351"/>
    <w:rsid w:val="004C7414"/>
    <w:rsid w:val="004C7648"/>
    <w:rsid w:val="004D0BDE"/>
    <w:rsid w:val="004D4D3C"/>
    <w:rsid w:val="004D6721"/>
    <w:rsid w:val="004D7B72"/>
    <w:rsid w:val="004E20C0"/>
    <w:rsid w:val="004E5C9B"/>
    <w:rsid w:val="004E68FA"/>
    <w:rsid w:val="004E7A8E"/>
    <w:rsid w:val="004F2111"/>
    <w:rsid w:val="004F25D5"/>
    <w:rsid w:val="004F54D2"/>
    <w:rsid w:val="0050004E"/>
    <w:rsid w:val="0051117D"/>
    <w:rsid w:val="00512C2B"/>
    <w:rsid w:val="00513597"/>
    <w:rsid w:val="005156A4"/>
    <w:rsid w:val="005169A0"/>
    <w:rsid w:val="00517D00"/>
    <w:rsid w:val="00523F23"/>
    <w:rsid w:val="00524F61"/>
    <w:rsid w:val="00525DAA"/>
    <w:rsid w:val="00525DF9"/>
    <w:rsid w:val="0053218A"/>
    <w:rsid w:val="00534B93"/>
    <w:rsid w:val="00535E23"/>
    <w:rsid w:val="005364E6"/>
    <w:rsid w:val="00542CF3"/>
    <w:rsid w:val="00542DE8"/>
    <w:rsid w:val="00543C0B"/>
    <w:rsid w:val="00544764"/>
    <w:rsid w:val="00544BE6"/>
    <w:rsid w:val="00551699"/>
    <w:rsid w:val="00551CC2"/>
    <w:rsid w:val="005546F3"/>
    <w:rsid w:val="00560100"/>
    <w:rsid w:val="005623E0"/>
    <w:rsid w:val="00564675"/>
    <w:rsid w:val="0056632A"/>
    <w:rsid w:val="005677FB"/>
    <w:rsid w:val="005740EF"/>
    <w:rsid w:val="00574809"/>
    <w:rsid w:val="00576593"/>
    <w:rsid w:val="00577E10"/>
    <w:rsid w:val="00580BA3"/>
    <w:rsid w:val="00581F08"/>
    <w:rsid w:val="005822ED"/>
    <w:rsid w:val="005825CE"/>
    <w:rsid w:val="00582894"/>
    <w:rsid w:val="00582BEA"/>
    <w:rsid w:val="00584B26"/>
    <w:rsid w:val="0058645D"/>
    <w:rsid w:val="00587ED4"/>
    <w:rsid w:val="005904AE"/>
    <w:rsid w:val="00590959"/>
    <w:rsid w:val="00590F1F"/>
    <w:rsid w:val="005914DD"/>
    <w:rsid w:val="00595A41"/>
    <w:rsid w:val="005A2432"/>
    <w:rsid w:val="005A4EA5"/>
    <w:rsid w:val="005A5CFE"/>
    <w:rsid w:val="005A6952"/>
    <w:rsid w:val="005A7A00"/>
    <w:rsid w:val="005B0A0B"/>
    <w:rsid w:val="005B338E"/>
    <w:rsid w:val="005B4AE7"/>
    <w:rsid w:val="005B4BB6"/>
    <w:rsid w:val="005B7F8C"/>
    <w:rsid w:val="005C060F"/>
    <w:rsid w:val="005C291D"/>
    <w:rsid w:val="005C3E30"/>
    <w:rsid w:val="005C5F2A"/>
    <w:rsid w:val="005C7D8D"/>
    <w:rsid w:val="005D06B3"/>
    <w:rsid w:val="005D122F"/>
    <w:rsid w:val="005D53E1"/>
    <w:rsid w:val="005D5C94"/>
    <w:rsid w:val="005E0283"/>
    <w:rsid w:val="005E4B18"/>
    <w:rsid w:val="005E4E0D"/>
    <w:rsid w:val="005F2C0C"/>
    <w:rsid w:val="005F2FF3"/>
    <w:rsid w:val="005F3306"/>
    <w:rsid w:val="005F448F"/>
    <w:rsid w:val="005F4A4D"/>
    <w:rsid w:val="005F7185"/>
    <w:rsid w:val="005F7899"/>
    <w:rsid w:val="005F78EA"/>
    <w:rsid w:val="00605195"/>
    <w:rsid w:val="00606889"/>
    <w:rsid w:val="00607A8D"/>
    <w:rsid w:val="00612043"/>
    <w:rsid w:val="0061253D"/>
    <w:rsid w:val="006125AC"/>
    <w:rsid w:val="00614DF0"/>
    <w:rsid w:val="00616C68"/>
    <w:rsid w:val="006175D1"/>
    <w:rsid w:val="006202D1"/>
    <w:rsid w:val="00624B44"/>
    <w:rsid w:val="00625F5B"/>
    <w:rsid w:val="00626320"/>
    <w:rsid w:val="00631389"/>
    <w:rsid w:val="00632CCA"/>
    <w:rsid w:val="00633EAD"/>
    <w:rsid w:val="006357F8"/>
    <w:rsid w:val="0064061E"/>
    <w:rsid w:val="006417A9"/>
    <w:rsid w:val="006440C2"/>
    <w:rsid w:val="006446C4"/>
    <w:rsid w:val="00644725"/>
    <w:rsid w:val="00645CB8"/>
    <w:rsid w:val="006479C8"/>
    <w:rsid w:val="00650F09"/>
    <w:rsid w:val="006520D9"/>
    <w:rsid w:val="006521F3"/>
    <w:rsid w:val="00654F26"/>
    <w:rsid w:val="006602B3"/>
    <w:rsid w:val="00660B18"/>
    <w:rsid w:val="00661445"/>
    <w:rsid w:val="0066164F"/>
    <w:rsid w:val="0066202F"/>
    <w:rsid w:val="006630EB"/>
    <w:rsid w:val="00663BAC"/>
    <w:rsid w:val="00664D45"/>
    <w:rsid w:val="006675F4"/>
    <w:rsid w:val="00671212"/>
    <w:rsid w:val="00676BDB"/>
    <w:rsid w:val="00681358"/>
    <w:rsid w:val="0068207D"/>
    <w:rsid w:val="00682238"/>
    <w:rsid w:val="00685746"/>
    <w:rsid w:val="00687CF5"/>
    <w:rsid w:val="0069029E"/>
    <w:rsid w:val="006922EF"/>
    <w:rsid w:val="006938D3"/>
    <w:rsid w:val="00694029"/>
    <w:rsid w:val="00694D0C"/>
    <w:rsid w:val="00695EEA"/>
    <w:rsid w:val="00696030"/>
    <w:rsid w:val="00697B5C"/>
    <w:rsid w:val="006A1F32"/>
    <w:rsid w:val="006A50B1"/>
    <w:rsid w:val="006A5C02"/>
    <w:rsid w:val="006A5C84"/>
    <w:rsid w:val="006A601A"/>
    <w:rsid w:val="006B0709"/>
    <w:rsid w:val="006B0978"/>
    <w:rsid w:val="006B13F5"/>
    <w:rsid w:val="006B1EE9"/>
    <w:rsid w:val="006B5182"/>
    <w:rsid w:val="006B54A2"/>
    <w:rsid w:val="006B6DCA"/>
    <w:rsid w:val="006C08BB"/>
    <w:rsid w:val="006D661E"/>
    <w:rsid w:val="006D6D48"/>
    <w:rsid w:val="006E0607"/>
    <w:rsid w:val="006E2099"/>
    <w:rsid w:val="006E549E"/>
    <w:rsid w:val="006E595B"/>
    <w:rsid w:val="006E7D33"/>
    <w:rsid w:val="006E7EF7"/>
    <w:rsid w:val="006F39D0"/>
    <w:rsid w:val="006F6930"/>
    <w:rsid w:val="0070099A"/>
    <w:rsid w:val="00701443"/>
    <w:rsid w:val="00702715"/>
    <w:rsid w:val="00703FCA"/>
    <w:rsid w:val="0070497E"/>
    <w:rsid w:val="00705946"/>
    <w:rsid w:val="007060F6"/>
    <w:rsid w:val="00706C3F"/>
    <w:rsid w:val="00711FD9"/>
    <w:rsid w:val="007129D2"/>
    <w:rsid w:val="007130EC"/>
    <w:rsid w:val="007134B8"/>
    <w:rsid w:val="00715898"/>
    <w:rsid w:val="00715F20"/>
    <w:rsid w:val="007164CB"/>
    <w:rsid w:val="0071756C"/>
    <w:rsid w:val="007209B3"/>
    <w:rsid w:val="00721524"/>
    <w:rsid w:val="00721D45"/>
    <w:rsid w:val="00727DFA"/>
    <w:rsid w:val="00730DAF"/>
    <w:rsid w:val="007316AB"/>
    <w:rsid w:val="00731ADC"/>
    <w:rsid w:val="007344D1"/>
    <w:rsid w:val="007359DB"/>
    <w:rsid w:val="00737E66"/>
    <w:rsid w:val="007402A6"/>
    <w:rsid w:val="00741353"/>
    <w:rsid w:val="00742A2B"/>
    <w:rsid w:val="00744628"/>
    <w:rsid w:val="00746D0B"/>
    <w:rsid w:val="00754D75"/>
    <w:rsid w:val="00755617"/>
    <w:rsid w:val="0075621E"/>
    <w:rsid w:val="00757004"/>
    <w:rsid w:val="00761E80"/>
    <w:rsid w:val="0076398B"/>
    <w:rsid w:val="0076749F"/>
    <w:rsid w:val="00770565"/>
    <w:rsid w:val="0077238C"/>
    <w:rsid w:val="00773AF7"/>
    <w:rsid w:val="00774D66"/>
    <w:rsid w:val="00776B9E"/>
    <w:rsid w:val="00776D3D"/>
    <w:rsid w:val="00777314"/>
    <w:rsid w:val="00777473"/>
    <w:rsid w:val="007779C5"/>
    <w:rsid w:val="00780E83"/>
    <w:rsid w:val="007827B4"/>
    <w:rsid w:val="007829C2"/>
    <w:rsid w:val="00784874"/>
    <w:rsid w:val="007855B6"/>
    <w:rsid w:val="00787377"/>
    <w:rsid w:val="00792A9B"/>
    <w:rsid w:val="007934C5"/>
    <w:rsid w:val="007A0F3A"/>
    <w:rsid w:val="007A2FC8"/>
    <w:rsid w:val="007A51D5"/>
    <w:rsid w:val="007A5B32"/>
    <w:rsid w:val="007A7C12"/>
    <w:rsid w:val="007B0759"/>
    <w:rsid w:val="007B2EA6"/>
    <w:rsid w:val="007B3CEA"/>
    <w:rsid w:val="007B44EC"/>
    <w:rsid w:val="007B46B1"/>
    <w:rsid w:val="007B6478"/>
    <w:rsid w:val="007C1FF5"/>
    <w:rsid w:val="007C2C06"/>
    <w:rsid w:val="007C37F7"/>
    <w:rsid w:val="007C447B"/>
    <w:rsid w:val="007C5B9F"/>
    <w:rsid w:val="007D153E"/>
    <w:rsid w:val="007D2AF3"/>
    <w:rsid w:val="007D2CB1"/>
    <w:rsid w:val="007D3719"/>
    <w:rsid w:val="007D7FDE"/>
    <w:rsid w:val="007E0B2D"/>
    <w:rsid w:val="007E1E82"/>
    <w:rsid w:val="007E2DD9"/>
    <w:rsid w:val="007E3606"/>
    <w:rsid w:val="007E3993"/>
    <w:rsid w:val="007E4E78"/>
    <w:rsid w:val="007E785C"/>
    <w:rsid w:val="007F285D"/>
    <w:rsid w:val="007F31CE"/>
    <w:rsid w:val="007F418E"/>
    <w:rsid w:val="007F5920"/>
    <w:rsid w:val="007F62C6"/>
    <w:rsid w:val="007F6B06"/>
    <w:rsid w:val="008076B5"/>
    <w:rsid w:val="008076EE"/>
    <w:rsid w:val="00807B5A"/>
    <w:rsid w:val="00810BC6"/>
    <w:rsid w:val="00810C6A"/>
    <w:rsid w:val="00814201"/>
    <w:rsid w:val="008208ED"/>
    <w:rsid w:val="008223FE"/>
    <w:rsid w:val="00824A95"/>
    <w:rsid w:val="00825540"/>
    <w:rsid w:val="008262CD"/>
    <w:rsid w:val="00826530"/>
    <w:rsid w:val="008266BA"/>
    <w:rsid w:val="008272FF"/>
    <w:rsid w:val="00830A07"/>
    <w:rsid w:val="00830C37"/>
    <w:rsid w:val="008321A3"/>
    <w:rsid w:val="0083274A"/>
    <w:rsid w:val="00834932"/>
    <w:rsid w:val="00836619"/>
    <w:rsid w:val="00836A3A"/>
    <w:rsid w:val="00836A4E"/>
    <w:rsid w:val="00840CA1"/>
    <w:rsid w:val="0084105F"/>
    <w:rsid w:val="00843F50"/>
    <w:rsid w:val="008449D1"/>
    <w:rsid w:val="00847EFE"/>
    <w:rsid w:val="00855FA5"/>
    <w:rsid w:val="0086077B"/>
    <w:rsid w:val="008632D5"/>
    <w:rsid w:val="008650E2"/>
    <w:rsid w:val="00865552"/>
    <w:rsid w:val="00880740"/>
    <w:rsid w:val="008821CB"/>
    <w:rsid w:val="00884283"/>
    <w:rsid w:val="00885430"/>
    <w:rsid w:val="00886916"/>
    <w:rsid w:val="00887AAD"/>
    <w:rsid w:val="00887FA4"/>
    <w:rsid w:val="00892DF8"/>
    <w:rsid w:val="0089330D"/>
    <w:rsid w:val="008A1AB9"/>
    <w:rsid w:val="008A2BFC"/>
    <w:rsid w:val="008A34BF"/>
    <w:rsid w:val="008A3FE0"/>
    <w:rsid w:val="008A5284"/>
    <w:rsid w:val="008A7ED2"/>
    <w:rsid w:val="008B0103"/>
    <w:rsid w:val="008B05E6"/>
    <w:rsid w:val="008B0CE5"/>
    <w:rsid w:val="008B0CF1"/>
    <w:rsid w:val="008B161F"/>
    <w:rsid w:val="008B4174"/>
    <w:rsid w:val="008B6277"/>
    <w:rsid w:val="008C0ECF"/>
    <w:rsid w:val="008C509F"/>
    <w:rsid w:val="008C63C2"/>
    <w:rsid w:val="008D0408"/>
    <w:rsid w:val="008D093B"/>
    <w:rsid w:val="008D0E42"/>
    <w:rsid w:val="008D170D"/>
    <w:rsid w:val="008D2651"/>
    <w:rsid w:val="008D32C2"/>
    <w:rsid w:val="008D3D39"/>
    <w:rsid w:val="008D5E8B"/>
    <w:rsid w:val="008D6DAB"/>
    <w:rsid w:val="008D6E7F"/>
    <w:rsid w:val="008D76BD"/>
    <w:rsid w:val="008E0538"/>
    <w:rsid w:val="008E5D58"/>
    <w:rsid w:val="008E7F0F"/>
    <w:rsid w:val="008F4443"/>
    <w:rsid w:val="008F69EE"/>
    <w:rsid w:val="009005EE"/>
    <w:rsid w:val="0090251F"/>
    <w:rsid w:val="00903746"/>
    <w:rsid w:val="00904057"/>
    <w:rsid w:val="009041E8"/>
    <w:rsid w:val="00905292"/>
    <w:rsid w:val="00910C8D"/>
    <w:rsid w:val="00915BEA"/>
    <w:rsid w:val="00916C12"/>
    <w:rsid w:val="00920475"/>
    <w:rsid w:val="009217B9"/>
    <w:rsid w:val="00921CF1"/>
    <w:rsid w:val="009231A8"/>
    <w:rsid w:val="0092439A"/>
    <w:rsid w:val="00927196"/>
    <w:rsid w:val="009300F3"/>
    <w:rsid w:val="009301DA"/>
    <w:rsid w:val="0093034B"/>
    <w:rsid w:val="00930BEB"/>
    <w:rsid w:val="009322B5"/>
    <w:rsid w:val="0093278E"/>
    <w:rsid w:val="0093323B"/>
    <w:rsid w:val="0093346F"/>
    <w:rsid w:val="00933B17"/>
    <w:rsid w:val="00934254"/>
    <w:rsid w:val="009415F1"/>
    <w:rsid w:val="00943A57"/>
    <w:rsid w:val="00946111"/>
    <w:rsid w:val="0094676C"/>
    <w:rsid w:val="0094680D"/>
    <w:rsid w:val="00946EC2"/>
    <w:rsid w:val="00950FED"/>
    <w:rsid w:val="00951A5B"/>
    <w:rsid w:val="00952B61"/>
    <w:rsid w:val="00952CD7"/>
    <w:rsid w:val="00953D6B"/>
    <w:rsid w:val="00956592"/>
    <w:rsid w:val="00956BDA"/>
    <w:rsid w:val="00962315"/>
    <w:rsid w:val="0096330C"/>
    <w:rsid w:val="009640C4"/>
    <w:rsid w:val="00964DD6"/>
    <w:rsid w:val="00970AD1"/>
    <w:rsid w:val="00970AD6"/>
    <w:rsid w:val="00973628"/>
    <w:rsid w:val="00975075"/>
    <w:rsid w:val="0097515D"/>
    <w:rsid w:val="00975BD2"/>
    <w:rsid w:val="00981BED"/>
    <w:rsid w:val="00982210"/>
    <w:rsid w:val="009843FF"/>
    <w:rsid w:val="009869FA"/>
    <w:rsid w:val="009873B4"/>
    <w:rsid w:val="00990CB2"/>
    <w:rsid w:val="0099287F"/>
    <w:rsid w:val="00993557"/>
    <w:rsid w:val="009A1E9E"/>
    <w:rsid w:val="009A3397"/>
    <w:rsid w:val="009A56B9"/>
    <w:rsid w:val="009A66AA"/>
    <w:rsid w:val="009A675C"/>
    <w:rsid w:val="009B14D1"/>
    <w:rsid w:val="009B1EC5"/>
    <w:rsid w:val="009B1F38"/>
    <w:rsid w:val="009B2EB0"/>
    <w:rsid w:val="009B49D7"/>
    <w:rsid w:val="009B7A10"/>
    <w:rsid w:val="009B7D89"/>
    <w:rsid w:val="009C06EE"/>
    <w:rsid w:val="009C0C80"/>
    <w:rsid w:val="009C1253"/>
    <w:rsid w:val="009C1ABA"/>
    <w:rsid w:val="009C56BA"/>
    <w:rsid w:val="009C595E"/>
    <w:rsid w:val="009C7403"/>
    <w:rsid w:val="009D32C6"/>
    <w:rsid w:val="009D48B0"/>
    <w:rsid w:val="009E1FB6"/>
    <w:rsid w:val="009E57D4"/>
    <w:rsid w:val="009E6654"/>
    <w:rsid w:val="009F48BD"/>
    <w:rsid w:val="00A017AD"/>
    <w:rsid w:val="00A01F4E"/>
    <w:rsid w:val="00A04BBE"/>
    <w:rsid w:val="00A04DF7"/>
    <w:rsid w:val="00A11C6B"/>
    <w:rsid w:val="00A1362D"/>
    <w:rsid w:val="00A146E4"/>
    <w:rsid w:val="00A14D62"/>
    <w:rsid w:val="00A15EB1"/>
    <w:rsid w:val="00A16A44"/>
    <w:rsid w:val="00A16C38"/>
    <w:rsid w:val="00A202FF"/>
    <w:rsid w:val="00A20D99"/>
    <w:rsid w:val="00A25702"/>
    <w:rsid w:val="00A35F20"/>
    <w:rsid w:val="00A373A0"/>
    <w:rsid w:val="00A37B74"/>
    <w:rsid w:val="00A37F33"/>
    <w:rsid w:val="00A40AF3"/>
    <w:rsid w:val="00A418CB"/>
    <w:rsid w:val="00A4251D"/>
    <w:rsid w:val="00A43EBF"/>
    <w:rsid w:val="00A440DC"/>
    <w:rsid w:val="00A44865"/>
    <w:rsid w:val="00A45612"/>
    <w:rsid w:val="00A461BC"/>
    <w:rsid w:val="00A50B88"/>
    <w:rsid w:val="00A515CE"/>
    <w:rsid w:val="00A52187"/>
    <w:rsid w:val="00A527C2"/>
    <w:rsid w:val="00A54F2E"/>
    <w:rsid w:val="00A551B9"/>
    <w:rsid w:val="00A55568"/>
    <w:rsid w:val="00A55CC3"/>
    <w:rsid w:val="00A60DCA"/>
    <w:rsid w:val="00A62316"/>
    <w:rsid w:val="00A62B3F"/>
    <w:rsid w:val="00A631C4"/>
    <w:rsid w:val="00A6696C"/>
    <w:rsid w:val="00A7065F"/>
    <w:rsid w:val="00A73074"/>
    <w:rsid w:val="00A74D46"/>
    <w:rsid w:val="00A75BA2"/>
    <w:rsid w:val="00A81B22"/>
    <w:rsid w:val="00A84732"/>
    <w:rsid w:val="00A84A28"/>
    <w:rsid w:val="00A87D15"/>
    <w:rsid w:val="00A9162D"/>
    <w:rsid w:val="00A93C7E"/>
    <w:rsid w:val="00A94062"/>
    <w:rsid w:val="00A9576F"/>
    <w:rsid w:val="00AA0D6E"/>
    <w:rsid w:val="00AA1C3A"/>
    <w:rsid w:val="00AA202B"/>
    <w:rsid w:val="00AA23BC"/>
    <w:rsid w:val="00AA4807"/>
    <w:rsid w:val="00AA4A6B"/>
    <w:rsid w:val="00AA5622"/>
    <w:rsid w:val="00AA68BE"/>
    <w:rsid w:val="00AA6A51"/>
    <w:rsid w:val="00AA6DA3"/>
    <w:rsid w:val="00AA7DEC"/>
    <w:rsid w:val="00AB086F"/>
    <w:rsid w:val="00AB0BE3"/>
    <w:rsid w:val="00AB22BB"/>
    <w:rsid w:val="00AB4AB1"/>
    <w:rsid w:val="00AB54C9"/>
    <w:rsid w:val="00AB5838"/>
    <w:rsid w:val="00AC42E1"/>
    <w:rsid w:val="00AC5080"/>
    <w:rsid w:val="00AC571F"/>
    <w:rsid w:val="00AC78B5"/>
    <w:rsid w:val="00AD193A"/>
    <w:rsid w:val="00AD206B"/>
    <w:rsid w:val="00AD37E4"/>
    <w:rsid w:val="00AD4232"/>
    <w:rsid w:val="00AD6D53"/>
    <w:rsid w:val="00AE06FD"/>
    <w:rsid w:val="00AE302A"/>
    <w:rsid w:val="00AE30F6"/>
    <w:rsid w:val="00AE6EB5"/>
    <w:rsid w:val="00AE7D41"/>
    <w:rsid w:val="00AF016C"/>
    <w:rsid w:val="00AF1346"/>
    <w:rsid w:val="00AF235D"/>
    <w:rsid w:val="00AF3AEB"/>
    <w:rsid w:val="00AF3DAB"/>
    <w:rsid w:val="00AF7CFE"/>
    <w:rsid w:val="00B0232F"/>
    <w:rsid w:val="00B058A7"/>
    <w:rsid w:val="00B06571"/>
    <w:rsid w:val="00B07523"/>
    <w:rsid w:val="00B105D6"/>
    <w:rsid w:val="00B120E3"/>
    <w:rsid w:val="00B12887"/>
    <w:rsid w:val="00B1394C"/>
    <w:rsid w:val="00B13BA1"/>
    <w:rsid w:val="00B14927"/>
    <w:rsid w:val="00B15AB7"/>
    <w:rsid w:val="00B16060"/>
    <w:rsid w:val="00B16A82"/>
    <w:rsid w:val="00B17B84"/>
    <w:rsid w:val="00B2153F"/>
    <w:rsid w:val="00B2247C"/>
    <w:rsid w:val="00B229B8"/>
    <w:rsid w:val="00B251BC"/>
    <w:rsid w:val="00B269BA"/>
    <w:rsid w:val="00B304AA"/>
    <w:rsid w:val="00B330C4"/>
    <w:rsid w:val="00B35130"/>
    <w:rsid w:val="00B36F56"/>
    <w:rsid w:val="00B416A2"/>
    <w:rsid w:val="00B43939"/>
    <w:rsid w:val="00B45EB9"/>
    <w:rsid w:val="00B465A1"/>
    <w:rsid w:val="00B47714"/>
    <w:rsid w:val="00B50816"/>
    <w:rsid w:val="00B50F11"/>
    <w:rsid w:val="00B513E9"/>
    <w:rsid w:val="00B54DB6"/>
    <w:rsid w:val="00B55213"/>
    <w:rsid w:val="00B55C58"/>
    <w:rsid w:val="00B561AD"/>
    <w:rsid w:val="00B5653F"/>
    <w:rsid w:val="00B571B1"/>
    <w:rsid w:val="00B57C40"/>
    <w:rsid w:val="00B61266"/>
    <w:rsid w:val="00B62284"/>
    <w:rsid w:val="00B635AB"/>
    <w:rsid w:val="00B638E5"/>
    <w:rsid w:val="00B63B13"/>
    <w:rsid w:val="00B64A6D"/>
    <w:rsid w:val="00B659E8"/>
    <w:rsid w:val="00B65E5E"/>
    <w:rsid w:val="00B660DE"/>
    <w:rsid w:val="00B70E22"/>
    <w:rsid w:val="00B7360F"/>
    <w:rsid w:val="00B74513"/>
    <w:rsid w:val="00B801A8"/>
    <w:rsid w:val="00B810DD"/>
    <w:rsid w:val="00B84F39"/>
    <w:rsid w:val="00B858CB"/>
    <w:rsid w:val="00B85CA2"/>
    <w:rsid w:val="00B9084D"/>
    <w:rsid w:val="00B929F8"/>
    <w:rsid w:val="00B94A28"/>
    <w:rsid w:val="00B9769B"/>
    <w:rsid w:val="00B97D7D"/>
    <w:rsid w:val="00BA2C80"/>
    <w:rsid w:val="00BA4433"/>
    <w:rsid w:val="00BA444A"/>
    <w:rsid w:val="00BA5646"/>
    <w:rsid w:val="00BA5877"/>
    <w:rsid w:val="00BA641E"/>
    <w:rsid w:val="00BA6456"/>
    <w:rsid w:val="00BB0265"/>
    <w:rsid w:val="00BB1D62"/>
    <w:rsid w:val="00BB3E59"/>
    <w:rsid w:val="00BB3F87"/>
    <w:rsid w:val="00BB583C"/>
    <w:rsid w:val="00BB66E5"/>
    <w:rsid w:val="00BC16F6"/>
    <w:rsid w:val="00BC4368"/>
    <w:rsid w:val="00BC4AAA"/>
    <w:rsid w:val="00BC6D4B"/>
    <w:rsid w:val="00BD318A"/>
    <w:rsid w:val="00BD3605"/>
    <w:rsid w:val="00BD5B71"/>
    <w:rsid w:val="00BE0221"/>
    <w:rsid w:val="00BE19D7"/>
    <w:rsid w:val="00BE2D9F"/>
    <w:rsid w:val="00BE458F"/>
    <w:rsid w:val="00BE4C57"/>
    <w:rsid w:val="00BE6210"/>
    <w:rsid w:val="00BE6316"/>
    <w:rsid w:val="00BE63B3"/>
    <w:rsid w:val="00BE6BAD"/>
    <w:rsid w:val="00BE6CD6"/>
    <w:rsid w:val="00BF1039"/>
    <w:rsid w:val="00BF4BF8"/>
    <w:rsid w:val="00BF5FF9"/>
    <w:rsid w:val="00BF63A0"/>
    <w:rsid w:val="00BF6AED"/>
    <w:rsid w:val="00BF7405"/>
    <w:rsid w:val="00C017FD"/>
    <w:rsid w:val="00C02E8F"/>
    <w:rsid w:val="00C046EC"/>
    <w:rsid w:val="00C06E58"/>
    <w:rsid w:val="00C07554"/>
    <w:rsid w:val="00C101C6"/>
    <w:rsid w:val="00C10D95"/>
    <w:rsid w:val="00C1119F"/>
    <w:rsid w:val="00C114BB"/>
    <w:rsid w:val="00C1283B"/>
    <w:rsid w:val="00C134F4"/>
    <w:rsid w:val="00C21287"/>
    <w:rsid w:val="00C22042"/>
    <w:rsid w:val="00C222BA"/>
    <w:rsid w:val="00C23D77"/>
    <w:rsid w:val="00C24001"/>
    <w:rsid w:val="00C24D94"/>
    <w:rsid w:val="00C250CD"/>
    <w:rsid w:val="00C252AA"/>
    <w:rsid w:val="00C34C5F"/>
    <w:rsid w:val="00C372A9"/>
    <w:rsid w:val="00C37CCE"/>
    <w:rsid w:val="00C37F6C"/>
    <w:rsid w:val="00C41609"/>
    <w:rsid w:val="00C43E28"/>
    <w:rsid w:val="00C45F97"/>
    <w:rsid w:val="00C471D1"/>
    <w:rsid w:val="00C5169B"/>
    <w:rsid w:val="00C529B3"/>
    <w:rsid w:val="00C534E2"/>
    <w:rsid w:val="00C535E0"/>
    <w:rsid w:val="00C545B9"/>
    <w:rsid w:val="00C5722B"/>
    <w:rsid w:val="00C619CA"/>
    <w:rsid w:val="00C64C6F"/>
    <w:rsid w:val="00C64EFC"/>
    <w:rsid w:val="00C6586F"/>
    <w:rsid w:val="00C65EC6"/>
    <w:rsid w:val="00C70A66"/>
    <w:rsid w:val="00C72778"/>
    <w:rsid w:val="00C8130E"/>
    <w:rsid w:val="00C82172"/>
    <w:rsid w:val="00C8235F"/>
    <w:rsid w:val="00C8452A"/>
    <w:rsid w:val="00C84EF4"/>
    <w:rsid w:val="00C8741E"/>
    <w:rsid w:val="00C87947"/>
    <w:rsid w:val="00C90764"/>
    <w:rsid w:val="00C92D6D"/>
    <w:rsid w:val="00C933C6"/>
    <w:rsid w:val="00C933DF"/>
    <w:rsid w:val="00C9413F"/>
    <w:rsid w:val="00C944F0"/>
    <w:rsid w:val="00C94ABB"/>
    <w:rsid w:val="00C97AC6"/>
    <w:rsid w:val="00C97C32"/>
    <w:rsid w:val="00CA04F4"/>
    <w:rsid w:val="00CA0C13"/>
    <w:rsid w:val="00CA1A0C"/>
    <w:rsid w:val="00CB01C7"/>
    <w:rsid w:val="00CB2BAC"/>
    <w:rsid w:val="00CB6696"/>
    <w:rsid w:val="00CB716D"/>
    <w:rsid w:val="00CC1F18"/>
    <w:rsid w:val="00CC29C4"/>
    <w:rsid w:val="00CC3583"/>
    <w:rsid w:val="00CC6C4C"/>
    <w:rsid w:val="00CC757B"/>
    <w:rsid w:val="00CC7D23"/>
    <w:rsid w:val="00CD23BD"/>
    <w:rsid w:val="00CD38B2"/>
    <w:rsid w:val="00CD59D4"/>
    <w:rsid w:val="00CD5A45"/>
    <w:rsid w:val="00CD7DA3"/>
    <w:rsid w:val="00CE16F2"/>
    <w:rsid w:val="00CE225C"/>
    <w:rsid w:val="00CE5036"/>
    <w:rsid w:val="00CE5B1D"/>
    <w:rsid w:val="00CE6C84"/>
    <w:rsid w:val="00CE7245"/>
    <w:rsid w:val="00CF0342"/>
    <w:rsid w:val="00CF3F08"/>
    <w:rsid w:val="00CF4E82"/>
    <w:rsid w:val="00CF7FA9"/>
    <w:rsid w:val="00D02B33"/>
    <w:rsid w:val="00D02D07"/>
    <w:rsid w:val="00D065B1"/>
    <w:rsid w:val="00D0722A"/>
    <w:rsid w:val="00D078BD"/>
    <w:rsid w:val="00D07C88"/>
    <w:rsid w:val="00D122FB"/>
    <w:rsid w:val="00D12EB2"/>
    <w:rsid w:val="00D1380C"/>
    <w:rsid w:val="00D158E3"/>
    <w:rsid w:val="00D17681"/>
    <w:rsid w:val="00D17E46"/>
    <w:rsid w:val="00D20079"/>
    <w:rsid w:val="00D2151F"/>
    <w:rsid w:val="00D2218E"/>
    <w:rsid w:val="00D2255B"/>
    <w:rsid w:val="00D256C7"/>
    <w:rsid w:val="00D26099"/>
    <w:rsid w:val="00D27C9B"/>
    <w:rsid w:val="00D32723"/>
    <w:rsid w:val="00D33CCA"/>
    <w:rsid w:val="00D34D4D"/>
    <w:rsid w:val="00D41C6B"/>
    <w:rsid w:val="00D42B3F"/>
    <w:rsid w:val="00D43172"/>
    <w:rsid w:val="00D44352"/>
    <w:rsid w:val="00D46E2E"/>
    <w:rsid w:val="00D501E4"/>
    <w:rsid w:val="00D50C70"/>
    <w:rsid w:val="00D518E7"/>
    <w:rsid w:val="00D53576"/>
    <w:rsid w:val="00D53E21"/>
    <w:rsid w:val="00D5439A"/>
    <w:rsid w:val="00D55C10"/>
    <w:rsid w:val="00D57A1B"/>
    <w:rsid w:val="00D57A4E"/>
    <w:rsid w:val="00D6669F"/>
    <w:rsid w:val="00D67ED7"/>
    <w:rsid w:val="00D72529"/>
    <w:rsid w:val="00D748A6"/>
    <w:rsid w:val="00D74F70"/>
    <w:rsid w:val="00D76E42"/>
    <w:rsid w:val="00D80FDC"/>
    <w:rsid w:val="00D8304E"/>
    <w:rsid w:val="00D837BB"/>
    <w:rsid w:val="00D84824"/>
    <w:rsid w:val="00D87969"/>
    <w:rsid w:val="00D9026C"/>
    <w:rsid w:val="00D907BE"/>
    <w:rsid w:val="00D936A0"/>
    <w:rsid w:val="00D95DA5"/>
    <w:rsid w:val="00D961FC"/>
    <w:rsid w:val="00D97C5C"/>
    <w:rsid w:val="00DA00ED"/>
    <w:rsid w:val="00DA0157"/>
    <w:rsid w:val="00DA081E"/>
    <w:rsid w:val="00DA0E63"/>
    <w:rsid w:val="00DA0EC3"/>
    <w:rsid w:val="00DA4C57"/>
    <w:rsid w:val="00DA4D2D"/>
    <w:rsid w:val="00DA606F"/>
    <w:rsid w:val="00DA78A3"/>
    <w:rsid w:val="00DB46BE"/>
    <w:rsid w:val="00DB5A6E"/>
    <w:rsid w:val="00DB67D6"/>
    <w:rsid w:val="00DC206D"/>
    <w:rsid w:val="00DC3E2B"/>
    <w:rsid w:val="00DC4F15"/>
    <w:rsid w:val="00DC6541"/>
    <w:rsid w:val="00DC7F8A"/>
    <w:rsid w:val="00DD06BF"/>
    <w:rsid w:val="00DD0B65"/>
    <w:rsid w:val="00DD1135"/>
    <w:rsid w:val="00DD2343"/>
    <w:rsid w:val="00DD3C8A"/>
    <w:rsid w:val="00DD45ED"/>
    <w:rsid w:val="00DD4B9D"/>
    <w:rsid w:val="00DD5548"/>
    <w:rsid w:val="00DD5F64"/>
    <w:rsid w:val="00DD7985"/>
    <w:rsid w:val="00DD7DD0"/>
    <w:rsid w:val="00DE02E5"/>
    <w:rsid w:val="00DE2514"/>
    <w:rsid w:val="00DE2B43"/>
    <w:rsid w:val="00DE2E0E"/>
    <w:rsid w:val="00DE3F61"/>
    <w:rsid w:val="00DE4195"/>
    <w:rsid w:val="00DE522D"/>
    <w:rsid w:val="00DE538B"/>
    <w:rsid w:val="00DE5869"/>
    <w:rsid w:val="00DE68F1"/>
    <w:rsid w:val="00DF04EB"/>
    <w:rsid w:val="00DF1F05"/>
    <w:rsid w:val="00DF35A5"/>
    <w:rsid w:val="00DF4C73"/>
    <w:rsid w:val="00DF4CBF"/>
    <w:rsid w:val="00DF79BC"/>
    <w:rsid w:val="00DF7AD3"/>
    <w:rsid w:val="00E039E2"/>
    <w:rsid w:val="00E03F2A"/>
    <w:rsid w:val="00E04116"/>
    <w:rsid w:val="00E04D18"/>
    <w:rsid w:val="00E062AA"/>
    <w:rsid w:val="00E06511"/>
    <w:rsid w:val="00E06A40"/>
    <w:rsid w:val="00E138DF"/>
    <w:rsid w:val="00E17638"/>
    <w:rsid w:val="00E17FC2"/>
    <w:rsid w:val="00E2260C"/>
    <w:rsid w:val="00E24C01"/>
    <w:rsid w:val="00E2500C"/>
    <w:rsid w:val="00E2646D"/>
    <w:rsid w:val="00E26CCA"/>
    <w:rsid w:val="00E310FA"/>
    <w:rsid w:val="00E31175"/>
    <w:rsid w:val="00E31D55"/>
    <w:rsid w:val="00E32E85"/>
    <w:rsid w:val="00E33348"/>
    <w:rsid w:val="00E356CE"/>
    <w:rsid w:val="00E363C9"/>
    <w:rsid w:val="00E372D5"/>
    <w:rsid w:val="00E40694"/>
    <w:rsid w:val="00E40EC5"/>
    <w:rsid w:val="00E41078"/>
    <w:rsid w:val="00E435DE"/>
    <w:rsid w:val="00E44B42"/>
    <w:rsid w:val="00E45437"/>
    <w:rsid w:val="00E46796"/>
    <w:rsid w:val="00E50777"/>
    <w:rsid w:val="00E50A5B"/>
    <w:rsid w:val="00E50ADC"/>
    <w:rsid w:val="00E55C13"/>
    <w:rsid w:val="00E6439E"/>
    <w:rsid w:val="00E65924"/>
    <w:rsid w:val="00E663E7"/>
    <w:rsid w:val="00E71C3C"/>
    <w:rsid w:val="00E71CEA"/>
    <w:rsid w:val="00E72E71"/>
    <w:rsid w:val="00E7319B"/>
    <w:rsid w:val="00E75A7A"/>
    <w:rsid w:val="00E80885"/>
    <w:rsid w:val="00E84BB5"/>
    <w:rsid w:val="00E8505D"/>
    <w:rsid w:val="00E85223"/>
    <w:rsid w:val="00E8561D"/>
    <w:rsid w:val="00E860D6"/>
    <w:rsid w:val="00E86D7A"/>
    <w:rsid w:val="00E86FC2"/>
    <w:rsid w:val="00E879BE"/>
    <w:rsid w:val="00E90D56"/>
    <w:rsid w:val="00E913AA"/>
    <w:rsid w:val="00E91661"/>
    <w:rsid w:val="00E9204D"/>
    <w:rsid w:val="00E920C2"/>
    <w:rsid w:val="00E924FD"/>
    <w:rsid w:val="00E93438"/>
    <w:rsid w:val="00EA13C3"/>
    <w:rsid w:val="00EA51EE"/>
    <w:rsid w:val="00EA5C37"/>
    <w:rsid w:val="00EA664A"/>
    <w:rsid w:val="00EA73AB"/>
    <w:rsid w:val="00EB558F"/>
    <w:rsid w:val="00EB67A6"/>
    <w:rsid w:val="00EB7BEC"/>
    <w:rsid w:val="00EB7E4F"/>
    <w:rsid w:val="00EB7F26"/>
    <w:rsid w:val="00EC56AF"/>
    <w:rsid w:val="00EC6453"/>
    <w:rsid w:val="00EC646D"/>
    <w:rsid w:val="00EC6904"/>
    <w:rsid w:val="00EC6ADE"/>
    <w:rsid w:val="00EC748D"/>
    <w:rsid w:val="00ED1EA1"/>
    <w:rsid w:val="00ED21CF"/>
    <w:rsid w:val="00ED28BE"/>
    <w:rsid w:val="00ED2A0C"/>
    <w:rsid w:val="00ED2EE4"/>
    <w:rsid w:val="00ED3B4C"/>
    <w:rsid w:val="00ED441C"/>
    <w:rsid w:val="00ED5712"/>
    <w:rsid w:val="00ED581E"/>
    <w:rsid w:val="00ED5D7E"/>
    <w:rsid w:val="00ED6B5E"/>
    <w:rsid w:val="00ED7703"/>
    <w:rsid w:val="00ED7942"/>
    <w:rsid w:val="00EE00F2"/>
    <w:rsid w:val="00EE1620"/>
    <w:rsid w:val="00EE2659"/>
    <w:rsid w:val="00EE39CD"/>
    <w:rsid w:val="00EE61A3"/>
    <w:rsid w:val="00EF1572"/>
    <w:rsid w:val="00EF2308"/>
    <w:rsid w:val="00EF3C72"/>
    <w:rsid w:val="00EF3D4A"/>
    <w:rsid w:val="00EF7F0C"/>
    <w:rsid w:val="00F00102"/>
    <w:rsid w:val="00F052DD"/>
    <w:rsid w:val="00F0634D"/>
    <w:rsid w:val="00F143E8"/>
    <w:rsid w:val="00F14F08"/>
    <w:rsid w:val="00F153B0"/>
    <w:rsid w:val="00F15C33"/>
    <w:rsid w:val="00F16DAE"/>
    <w:rsid w:val="00F17705"/>
    <w:rsid w:val="00F201B8"/>
    <w:rsid w:val="00F22032"/>
    <w:rsid w:val="00F22C50"/>
    <w:rsid w:val="00F26A4C"/>
    <w:rsid w:val="00F26E21"/>
    <w:rsid w:val="00F303D9"/>
    <w:rsid w:val="00F306C6"/>
    <w:rsid w:val="00F31BE4"/>
    <w:rsid w:val="00F3587F"/>
    <w:rsid w:val="00F36C5A"/>
    <w:rsid w:val="00F40C93"/>
    <w:rsid w:val="00F41935"/>
    <w:rsid w:val="00F42808"/>
    <w:rsid w:val="00F43ED8"/>
    <w:rsid w:val="00F44261"/>
    <w:rsid w:val="00F506A7"/>
    <w:rsid w:val="00F509A8"/>
    <w:rsid w:val="00F51BDF"/>
    <w:rsid w:val="00F5683D"/>
    <w:rsid w:val="00F568D1"/>
    <w:rsid w:val="00F5704B"/>
    <w:rsid w:val="00F57A6B"/>
    <w:rsid w:val="00F60057"/>
    <w:rsid w:val="00F6010B"/>
    <w:rsid w:val="00F610A4"/>
    <w:rsid w:val="00F64CED"/>
    <w:rsid w:val="00F735D1"/>
    <w:rsid w:val="00F75996"/>
    <w:rsid w:val="00F807C7"/>
    <w:rsid w:val="00F80A33"/>
    <w:rsid w:val="00F84BEE"/>
    <w:rsid w:val="00F85741"/>
    <w:rsid w:val="00F87EB3"/>
    <w:rsid w:val="00F90545"/>
    <w:rsid w:val="00F91A09"/>
    <w:rsid w:val="00F91CF1"/>
    <w:rsid w:val="00F94A1B"/>
    <w:rsid w:val="00F95AD4"/>
    <w:rsid w:val="00F97AF8"/>
    <w:rsid w:val="00FA065C"/>
    <w:rsid w:val="00FA1625"/>
    <w:rsid w:val="00FA1A6B"/>
    <w:rsid w:val="00FA1BCA"/>
    <w:rsid w:val="00FA1BE1"/>
    <w:rsid w:val="00FA4DD3"/>
    <w:rsid w:val="00FA5F87"/>
    <w:rsid w:val="00FA634C"/>
    <w:rsid w:val="00FA7637"/>
    <w:rsid w:val="00FB12F1"/>
    <w:rsid w:val="00FB19BF"/>
    <w:rsid w:val="00FB2655"/>
    <w:rsid w:val="00FB2B12"/>
    <w:rsid w:val="00FB4304"/>
    <w:rsid w:val="00FB5421"/>
    <w:rsid w:val="00FC1611"/>
    <w:rsid w:val="00FC173F"/>
    <w:rsid w:val="00FC339D"/>
    <w:rsid w:val="00FC359B"/>
    <w:rsid w:val="00FC4FE1"/>
    <w:rsid w:val="00FC57A7"/>
    <w:rsid w:val="00FC7CD9"/>
    <w:rsid w:val="00FD02CB"/>
    <w:rsid w:val="00FD2A96"/>
    <w:rsid w:val="00FD48C5"/>
    <w:rsid w:val="00FD48EB"/>
    <w:rsid w:val="00FD54D6"/>
    <w:rsid w:val="00FD5534"/>
    <w:rsid w:val="00FD757F"/>
    <w:rsid w:val="00FE090B"/>
    <w:rsid w:val="00FE0CFB"/>
    <w:rsid w:val="00FE0E75"/>
    <w:rsid w:val="00FE1760"/>
    <w:rsid w:val="00FE2F67"/>
    <w:rsid w:val="00FE582D"/>
    <w:rsid w:val="00FF2802"/>
    <w:rsid w:val="00FF31D3"/>
    <w:rsid w:val="00FF5EB5"/>
    <w:rsid w:val="00FF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05D59"/>
  <w15:chartTrackingRefBased/>
  <w15:docId w15:val="{6236A480-B640-4A20-960D-24AAF8389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31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18A"/>
  </w:style>
  <w:style w:type="paragraph" w:styleId="Footer">
    <w:name w:val="footer"/>
    <w:basedOn w:val="Normal"/>
    <w:link w:val="FooterChar"/>
    <w:uiPriority w:val="99"/>
    <w:unhideWhenUsed/>
    <w:rsid w:val="00BD31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18A"/>
  </w:style>
  <w:style w:type="character" w:styleId="Hyperlink">
    <w:name w:val="Hyperlink"/>
    <w:basedOn w:val="DefaultParagraphFont"/>
    <w:uiPriority w:val="99"/>
    <w:unhideWhenUsed/>
    <w:rsid w:val="005C06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060F"/>
    <w:rPr>
      <w:color w:val="605E5C"/>
      <w:shd w:val="clear" w:color="auto" w:fill="E1DFDD"/>
    </w:rPr>
  </w:style>
  <w:style w:type="paragraph" w:customStyle="1" w:styleId="Default">
    <w:name w:val="Default"/>
    <w:rsid w:val="008A2BF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u w:color="000000"/>
      <w:lang w:val="en-US" w:eastAsia="de-DE"/>
    </w:rPr>
  </w:style>
  <w:style w:type="paragraph" w:styleId="ListParagraph">
    <w:name w:val="List Paragraph"/>
    <w:basedOn w:val="Normal"/>
    <w:uiPriority w:val="34"/>
    <w:qFormat/>
    <w:rsid w:val="0049363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862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0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touch.de/pt-news/die-neuen-vivitek-touchdisplays-vereinen-collaboration-und-digital-signage/" TargetMode="External"/><Relationship Id="rId13" Type="http://schemas.openxmlformats.org/officeDocument/2006/relationships/hyperlink" Target="mailto:riedelbauch@publictouch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ivitek.de" TargetMode="External"/><Relationship Id="rId12" Type="http://schemas.openxmlformats.org/officeDocument/2006/relationships/hyperlink" Target="mailto:julia.oliveira@vivitek.e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eltaww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vivitekcorp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ivitek.e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1010</Words>
  <Characters>5763</Characters>
  <Application>Microsoft Office Word</Application>
  <DocSecurity>4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Links>
    <vt:vector size="42" baseType="variant">
      <vt:variant>
        <vt:i4>1638449</vt:i4>
      </vt:variant>
      <vt:variant>
        <vt:i4>18</vt:i4>
      </vt:variant>
      <vt:variant>
        <vt:i4>0</vt:i4>
      </vt:variant>
      <vt:variant>
        <vt:i4>5</vt:i4>
      </vt:variant>
      <vt:variant>
        <vt:lpwstr>mailto:riedelbauch@publictouch.de</vt:lpwstr>
      </vt:variant>
      <vt:variant>
        <vt:lpwstr/>
      </vt:variant>
      <vt:variant>
        <vt:i4>6946832</vt:i4>
      </vt:variant>
      <vt:variant>
        <vt:i4>15</vt:i4>
      </vt:variant>
      <vt:variant>
        <vt:i4>0</vt:i4>
      </vt:variant>
      <vt:variant>
        <vt:i4>5</vt:i4>
      </vt:variant>
      <vt:variant>
        <vt:lpwstr>mailto:julia.oliveira@vivitek.eu</vt:lpwstr>
      </vt:variant>
      <vt:variant>
        <vt:lpwstr/>
      </vt:variant>
      <vt:variant>
        <vt:i4>3866743</vt:i4>
      </vt:variant>
      <vt:variant>
        <vt:i4>12</vt:i4>
      </vt:variant>
      <vt:variant>
        <vt:i4>0</vt:i4>
      </vt:variant>
      <vt:variant>
        <vt:i4>5</vt:i4>
      </vt:variant>
      <vt:variant>
        <vt:lpwstr>http://www.deltaww.com/</vt:lpwstr>
      </vt:variant>
      <vt:variant>
        <vt:lpwstr/>
      </vt:variant>
      <vt:variant>
        <vt:i4>2424933</vt:i4>
      </vt:variant>
      <vt:variant>
        <vt:i4>9</vt:i4>
      </vt:variant>
      <vt:variant>
        <vt:i4>0</vt:i4>
      </vt:variant>
      <vt:variant>
        <vt:i4>5</vt:i4>
      </vt:variant>
      <vt:variant>
        <vt:lpwstr>http://www.vivitekcorp.com/</vt:lpwstr>
      </vt:variant>
      <vt:variant>
        <vt:lpwstr/>
      </vt:variant>
      <vt:variant>
        <vt:i4>8257646</vt:i4>
      </vt:variant>
      <vt:variant>
        <vt:i4>6</vt:i4>
      </vt:variant>
      <vt:variant>
        <vt:i4>0</vt:i4>
      </vt:variant>
      <vt:variant>
        <vt:i4>5</vt:i4>
      </vt:variant>
      <vt:variant>
        <vt:lpwstr>http://www.vivitek.eu/</vt:lpwstr>
      </vt:variant>
      <vt:variant>
        <vt:lpwstr/>
      </vt:variant>
      <vt:variant>
        <vt:i4>3014692</vt:i4>
      </vt:variant>
      <vt:variant>
        <vt:i4>3</vt:i4>
      </vt:variant>
      <vt:variant>
        <vt:i4>0</vt:i4>
      </vt:variant>
      <vt:variant>
        <vt:i4>5</vt:i4>
      </vt:variant>
      <vt:variant>
        <vt:lpwstr>https://publictouch.de/pt-news/die-neuen-vivitek-touchdisplays-vereinen-collaboration-und-digital-signage/</vt:lpwstr>
      </vt:variant>
      <vt:variant>
        <vt:lpwstr/>
      </vt:variant>
      <vt:variant>
        <vt:i4>8323198</vt:i4>
      </vt:variant>
      <vt:variant>
        <vt:i4>0</vt:i4>
      </vt:variant>
      <vt:variant>
        <vt:i4>0</vt:i4>
      </vt:variant>
      <vt:variant>
        <vt:i4>5</vt:i4>
      </vt:variant>
      <vt:variant>
        <vt:lpwstr>http://www.vivitek.de/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Back</dc:creator>
  <cp:keywords/>
  <dc:description/>
  <cp:lastModifiedBy>Sigi Riedelbauch</cp:lastModifiedBy>
  <cp:revision>101</cp:revision>
  <dcterms:created xsi:type="dcterms:W3CDTF">2024-07-23T20:51:00Z</dcterms:created>
  <dcterms:modified xsi:type="dcterms:W3CDTF">2024-07-31T17:29:00Z</dcterms:modified>
</cp:coreProperties>
</file>